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90" w:right="3070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1033</w:t>
      </w:r>
    </w:p>
    <w:p>
      <w:pPr>
        <w:pStyle w:val="BodyText"/>
        <w:spacing w:before="1"/>
        <w:ind w:left="119" w:right="6367" w:firstLine="0"/>
      </w:pPr>
      <w:r>
        <w:rPr/>
        <w:t>DATE: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/>
        <w:t>November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 w:firstLine="0"/>
      </w:pPr>
      <w:r>
        <w:rPr>
          <w:spacing w:val="-2"/>
        </w:rPr>
        <w:t>Members:</w:t>
      </w:r>
    </w:p>
    <w:p>
      <w:pPr>
        <w:pStyle w:val="BodyText"/>
        <w:ind w:left="119" w:firstLine="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19" w:firstLine="0"/>
      </w:pPr>
      <w:r>
        <w:rPr/>
        <w:t>J.</w:t>
      </w:r>
      <w:r>
        <w:rPr>
          <w:spacing w:val="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  <w:ind w:left="119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4658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#1032,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20,</w:t>
      </w:r>
      <w:r>
        <w:rPr>
          <w:spacing w:val="-2"/>
          <w:sz w:val="24"/>
        </w:rPr>
        <w:t> 2021*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DHS</w:t>
      </w:r>
      <w:r>
        <w:rPr>
          <w:spacing w:val="-3"/>
          <w:sz w:val="24"/>
        </w:rPr>
        <w:t> </w:t>
      </w:r>
      <w:r>
        <w:rPr>
          <w:sz w:val="24"/>
        </w:rPr>
        <w:t>5528 </w:t>
      </w:r>
      <w:r>
        <w:rPr>
          <w:spacing w:val="-2"/>
          <w:sz w:val="24"/>
        </w:rPr>
        <w:t>Revised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CEE</w:t>
      </w:r>
      <w:r>
        <w:rPr>
          <w:spacing w:val="-3"/>
          <w:sz w:val="24"/>
        </w:rPr>
        <w:t> </w:t>
      </w:r>
      <w:r>
        <w:rPr>
          <w:sz w:val="24"/>
        </w:rPr>
        <w:t>GRE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Revised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SRCS-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5501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6655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5593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5594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6602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6603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SOC-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MA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SOC-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MSW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1"/>
          <w:sz w:val="24"/>
        </w:rPr>
        <w:t> </w:t>
      </w:r>
      <w:r>
        <w:rPr>
          <w:sz w:val="24"/>
        </w:rPr>
        <w:t>MBA</w:t>
      </w:r>
      <w:r>
        <w:rPr>
          <w:spacing w:val="-3"/>
          <w:sz w:val="24"/>
        </w:rPr>
        <w:t> </w:t>
      </w:r>
      <w:r>
        <w:rPr>
          <w:sz w:val="24"/>
        </w:rPr>
        <w:t>PharmD</w:t>
      </w:r>
      <w:r>
        <w:rPr>
          <w:spacing w:val="-2"/>
          <w:sz w:val="24"/>
        </w:rPr>
        <w:t> Update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Praxis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GRE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GEOL-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MSGIS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CoSE-GEOL-</w:t>
      </w:r>
      <w:r>
        <w:rPr>
          <w:spacing w:val="-2"/>
          <w:sz w:val="24"/>
        </w:rPr>
        <w:t> </w:t>
      </w:r>
      <w:r>
        <w:rPr>
          <w:sz w:val="24"/>
        </w:rPr>
        <w:t>MSGIS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Cert-</w:t>
      </w:r>
      <w:r>
        <w:rPr>
          <w:spacing w:val="-3"/>
          <w:sz w:val="24"/>
        </w:rPr>
        <w:t> </w:t>
      </w:r>
      <w:r>
        <w:rPr>
          <w:sz w:val="24"/>
        </w:rPr>
        <w:t>Add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6611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Woolstenhulme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Yoon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McGivney-</w:t>
      </w:r>
      <w:r>
        <w:rPr>
          <w:spacing w:val="-2"/>
          <w:sz w:val="24"/>
        </w:rPr>
        <w:t>Burelle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276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276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276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914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0" w:firstLine="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 w:firstLine="0"/>
      </w:pPr>
      <w:r>
        <w:rPr/>
        <w:t>PRC-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0" w:firstLine="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2025-05-01T17:10:01Z</dcterms:created>
  <dcterms:modified xsi:type="dcterms:W3CDTF">2025-05-01T17:10:01Z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D:20211117203955</vt:lpwstr>
  </property>
</Properties>
</file>