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BE8F4" w14:textId="77777777" w:rsidR="00993D4B" w:rsidRDefault="00A92E12">
      <w:pPr>
        <w:ind w:left="2412"/>
        <w:rPr>
          <w:rFonts w:ascii="Times New Roman"/>
          <w:sz w:val="20"/>
        </w:rPr>
      </w:pPr>
      <w:r>
        <w:rPr>
          <w:rFonts w:ascii="Times New Roman"/>
          <w:noProof/>
          <w:sz w:val="20"/>
        </w:rPr>
        <w:drawing>
          <wp:inline distT="0" distB="0" distL="0" distR="0" wp14:anchorId="55F10274" wp14:editId="73679D51">
            <wp:extent cx="2901871" cy="976502"/>
            <wp:effectExtent l="0" t="0" r="0" b="0"/>
            <wp:docPr id="2" name="Image 2" descr="Idaho State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daho State University Logo"/>
                    <pic:cNvPicPr/>
                  </pic:nvPicPr>
                  <pic:blipFill>
                    <a:blip r:embed="rId7" cstate="print"/>
                    <a:stretch>
                      <a:fillRect/>
                    </a:stretch>
                  </pic:blipFill>
                  <pic:spPr>
                    <a:xfrm>
                      <a:off x="0" y="0"/>
                      <a:ext cx="2901871" cy="976502"/>
                    </a:xfrm>
                    <a:prstGeom prst="rect">
                      <a:avLst/>
                    </a:prstGeom>
                  </pic:spPr>
                </pic:pic>
              </a:graphicData>
            </a:graphic>
          </wp:inline>
        </w:drawing>
      </w:r>
    </w:p>
    <w:p w14:paraId="73F4A943" w14:textId="77777777" w:rsidR="00993D4B" w:rsidRDefault="00A92E12">
      <w:pPr>
        <w:pStyle w:val="BodyText"/>
        <w:spacing w:before="193"/>
        <w:ind w:left="1561" w:right="1563"/>
        <w:jc w:val="center"/>
        <w:rPr>
          <w:rFonts w:ascii="Roboto Slab"/>
        </w:rPr>
      </w:pPr>
      <w:r>
        <w:rPr>
          <w:rFonts w:ascii="Roboto Slab"/>
        </w:rPr>
        <w:t>POLICIES</w:t>
      </w:r>
      <w:r>
        <w:rPr>
          <w:rFonts w:ascii="Roboto Slab"/>
          <w:spacing w:val="2"/>
        </w:rPr>
        <w:t xml:space="preserve"> </w:t>
      </w:r>
      <w:r>
        <w:rPr>
          <w:rFonts w:ascii="Roboto Slab"/>
        </w:rPr>
        <w:t>AND</w:t>
      </w:r>
      <w:r>
        <w:rPr>
          <w:rFonts w:ascii="Roboto Slab"/>
          <w:spacing w:val="7"/>
        </w:rPr>
        <w:t xml:space="preserve"> </w:t>
      </w:r>
      <w:r>
        <w:rPr>
          <w:rFonts w:ascii="Roboto Slab"/>
          <w:spacing w:val="-2"/>
        </w:rPr>
        <w:t>PROCEDURES</w:t>
      </w:r>
    </w:p>
    <w:p w14:paraId="0C0E5A44" w14:textId="77777777" w:rsidR="00993D4B" w:rsidRDefault="00A92E12">
      <w:pPr>
        <w:pStyle w:val="BodyText"/>
        <w:spacing w:before="165" w:line="367" w:lineRule="auto"/>
        <w:ind w:left="1553" w:right="1563"/>
        <w:jc w:val="center"/>
        <w:rPr>
          <w:rFonts w:ascii="Roboto Slab"/>
        </w:rPr>
      </w:pPr>
      <w:r>
        <w:rPr>
          <w:rFonts w:ascii="Roboto Slab"/>
        </w:rPr>
        <w:t>Periodic Performance Review of Tenured</w:t>
      </w:r>
      <w:r>
        <w:rPr>
          <w:rFonts w:ascii="Roboto Slab"/>
          <w:spacing w:val="-3"/>
        </w:rPr>
        <w:t xml:space="preserve"> </w:t>
      </w:r>
      <w:r>
        <w:rPr>
          <w:rFonts w:ascii="Roboto Slab"/>
        </w:rPr>
        <w:t>Faculty ISUPP 4010</w:t>
      </w:r>
    </w:p>
    <w:p w14:paraId="1DA99DF9" w14:textId="77777777" w:rsidR="00993D4B" w:rsidRDefault="00A92E12">
      <w:pPr>
        <w:spacing w:before="1"/>
        <w:rPr>
          <w:i/>
          <w:sz w:val="24"/>
        </w:rPr>
      </w:pPr>
      <w:r>
        <w:rPr>
          <w:i/>
          <w:sz w:val="24"/>
        </w:rPr>
        <w:t>POLICY</w:t>
      </w:r>
      <w:r>
        <w:rPr>
          <w:i/>
          <w:spacing w:val="-4"/>
          <w:sz w:val="24"/>
        </w:rPr>
        <w:t xml:space="preserve"> </w:t>
      </w:r>
      <w:r>
        <w:rPr>
          <w:i/>
          <w:spacing w:val="-2"/>
          <w:sz w:val="24"/>
        </w:rPr>
        <w:t>INFORMATION</w:t>
      </w:r>
    </w:p>
    <w:p w14:paraId="0F1E26F0" w14:textId="77777777" w:rsidR="00993D4B" w:rsidRDefault="00A92E12">
      <w:pPr>
        <w:spacing w:before="43"/>
        <w:rPr>
          <w:i/>
          <w:sz w:val="24"/>
        </w:rPr>
      </w:pPr>
      <w:r>
        <w:rPr>
          <w:b/>
          <w:sz w:val="24"/>
        </w:rPr>
        <w:t>Policy</w:t>
      </w:r>
      <w:r>
        <w:rPr>
          <w:b/>
          <w:spacing w:val="-5"/>
          <w:sz w:val="24"/>
        </w:rPr>
        <w:t xml:space="preserve"> </w:t>
      </w:r>
      <w:r>
        <w:rPr>
          <w:b/>
          <w:sz w:val="24"/>
        </w:rPr>
        <w:t>Section:</w:t>
      </w:r>
      <w:r>
        <w:rPr>
          <w:b/>
          <w:spacing w:val="-6"/>
          <w:sz w:val="24"/>
        </w:rPr>
        <w:t xml:space="preserve"> </w:t>
      </w:r>
      <w:r>
        <w:rPr>
          <w:i/>
          <w:sz w:val="24"/>
        </w:rPr>
        <w:t>Academic</w:t>
      </w:r>
      <w:r>
        <w:rPr>
          <w:i/>
          <w:spacing w:val="-1"/>
          <w:sz w:val="24"/>
        </w:rPr>
        <w:t xml:space="preserve"> </w:t>
      </w:r>
      <w:r>
        <w:rPr>
          <w:i/>
          <w:spacing w:val="-2"/>
          <w:sz w:val="24"/>
        </w:rPr>
        <w:t>Affairs</w:t>
      </w:r>
    </w:p>
    <w:p w14:paraId="12C871A0" w14:textId="77777777" w:rsidR="00993D4B" w:rsidRDefault="00A92E12">
      <w:pPr>
        <w:spacing w:before="43"/>
        <w:rPr>
          <w:i/>
          <w:sz w:val="24"/>
        </w:rPr>
      </w:pPr>
      <w:r>
        <w:rPr>
          <w:b/>
          <w:sz w:val="24"/>
        </w:rPr>
        <w:t>Policy</w:t>
      </w:r>
      <w:r>
        <w:rPr>
          <w:b/>
          <w:spacing w:val="-3"/>
          <w:sz w:val="24"/>
        </w:rPr>
        <w:t xml:space="preserve"> </w:t>
      </w:r>
      <w:r>
        <w:rPr>
          <w:b/>
          <w:sz w:val="24"/>
        </w:rPr>
        <w:t>Title:</w:t>
      </w:r>
      <w:r>
        <w:rPr>
          <w:b/>
          <w:spacing w:val="-5"/>
          <w:sz w:val="24"/>
        </w:rPr>
        <w:t xml:space="preserve"> </w:t>
      </w:r>
      <w:r>
        <w:rPr>
          <w:i/>
          <w:sz w:val="24"/>
        </w:rPr>
        <w:t>Periodic</w:t>
      </w:r>
      <w:r>
        <w:rPr>
          <w:i/>
          <w:spacing w:val="-3"/>
          <w:sz w:val="24"/>
        </w:rPr>
        <w:t xml:space="preserve"> </w:t>
      </w:r>
      <w:r>
        <w:rPr>
          <w:i/>
          <w:sz w:val="24"/>
        </w:rPr>
        <w:t>Performance</w:t>
      </w:r>
      <w:r>
        <w:rPr>
          <w:i/>
          <w:spacing w:val="-3"/>
          <w:sz w:val="24"/>
        </w:rPr>
        <w:t xml:space="preserve"> </w:t>
      </w:r>
      <w:r>
        <w:rPr>
          <w:i/>
          <w:sz w:val="24"/>
        </w:rPr>
        <w:t>Review</w:t>
      </w:r>
      <w:r>
        <w:rPr>
          <w:i/>
          <w:spacing w:val="-1"/>
          <w:sz w:val="24"/>
        </w:rPr>
        <w:t xml:space="preserve"> </w:t>
      </w:r>
      <w:r>
        <w:rPr>
          <w:i/>
          <w:sz w:val="24"/>
        </w:rPr>
        <w:t>of</w:t>
      </w:r>
      <w:r>
        <w:rPr>
          <w:i/>
          <w:spacing w:val="-3"/>
          <w:sz w:val="24"/>
        </w:rPr>
        <w:t xml:space="preserve"> </w:t>
      </w:r>
      <w:r>
        <w:rPr>
          <w:i/>
          <w:sz w:val="24"/>
        </w:rPr>
        <w:t>Tenured</w:t>
      </w:r>
      <w:r>
        <w:rPr>
          <w:i/>
          <w:spacing w:val="-2"/>
          <w:sz w:val="24"/>
        </w:rPr>
        <w:t xml:space="preserve"> Faculty</w:t>
      </w:r>
    </w:p>
    <w:p w14:paraId="2EBBAF96" w14:textId="77777777" w:rsidR="00993D4B" w:rsidRDefault="00A92E12">
      <w:pPr>
        <w:spacing w:before="43"/>
        <w:rPr>
          <w:i/>
          <w:sz w:val="24"/>
        </w:rPr>
      </w:pPr>
      <w:r>
        <w:rPr>
          <w:b/>
          <w:sz w:val="24"/>
        </w:rPr>
        <w:t>Responsible</w:t>
      </w:r>
      <w:r>
        <w:rPr>
          <w:b/>
          <w:spacing w:val="-3"/>
          <w:sz w:val="24"/>
        </w:rPr>
        <w:t xml:space="preserve"> </w:t>
      </w:r>
      <w:r>
        <w:rPr>
          <w:b/>
          <w:sz w:val="24"/>
        </w:rPr>
        <w:t>Executive</w:t>
      </w:r>
      <w:r>
        <w:rPr>
          <w:b/>
          <w:spacing w:val="-3"/>
          <w:sz w:val="24"/>
        </w:rPr>
        <w:t xml:space="preserve"> </w:t>
      </w:r>
      <w:r>
        <w:rPr>
          <w:b/>
          <w:sz w:val="24"/>
        </w:rPr>
        <w:t>(RE):</w:t>
      </w:r>
      <w:r>
        <w:rPr>
          <w:b/>
          <w:spacing w:val="-5"/>
          <w:sz w:val="24"/>
        </w:rPr>
        <w:t xml:space="preserve"> </w:t>
      </w:r>
      <w:r>
        <w:rPr>
          <w:i/>
          <w:sz w:val="24"/>
        </w:rPr>
        <w:t>Vice</w:t>
      </w:r>
      <w:r>
        <w:rPr>
          <w:i/>
          <w:spacing w:val="-3"/>
          <w:sz w:val="24"/>
        </w:rPr>
        <w:t xml:space="preserve"> </w:t>
      </w:r>
      <w:r>
        <w:rPr>
          <w:i/>
          <w:sz w:val="24"/>
        </w:rPr>
        <w:t>President</w:t>
      </w:r>
      <w:r>
        <w:rPr>
          <w:i/>
          <w:spacing w:val="-2"/>
          <w:sz w:val="24"/>
        </w:rPr>
        <w:t xml:space="preserve"> </w:t>
      </w:r>
      <w:r>
        <w:rPr>
          <w:i/>
          <w:sz w:val="24"/>
        </w:rPr>
        <w:t>of</w:t>
      </w:r>
      <w:r>
        <w:rPr>
          <w:i/>
          <w:spacing w:val="-3"/>
          <w:sz w:val="24"/>
        </w:rPr>
        <w:t xml:space="preserve"> </w:t>
      </w:r>
      <w:r>
        <w:rPr>
          <w:i/>
          <w:sz w:val="24"/>
        </w:rPr>
        <w:t>Academic</w:t>
      </w:r>
      <w:r>
        <w:rPr>
          <w:i/>
          <w:spacing w:val="-4"/>
          <w:sz w:val="24"/>
        </w:rPr>
        <w:t xml:space="preserve"> </w:t>
      </w:r>
      <w:r>
        <w:rPr>
          <w:i/>
          <w:sz w:val="24"/>
        </w:rPr>
        <w:t>Affairs</w:t>
      </w:r>
      <w:r>
        <w:rPr>
          <w:i/>
          <w:spacing w:val="-2"/>
          <w:sz w:val="24"/>
        </w:rPr>
        <w:t xml:space="preserve"> </w:t>
      </w:r>
      <w:r>
        <w:rPr>
          <w:i/>
          <w:sz w:val="24"/>
        </w:rPr>
        <w:t>and</w:t>
      </w:r>
      <w:r>
        <w:rPr>
          <w:i/>
          <w:spacing w:val="-1"/>
          <w:sz w:val="24"/>
        </w:rPr>
        <w:t xml:space="preserve"> </w:t>
      </w:r>
      <w:r>
        <w:rPr>
          <w:i/>
          <w:spacing w:val="-2"/>
          <w:sz w:val="24"/>
        </w:rPr>
        <w:t>Provost</w:t>
      </w:r>
    </w:p>
    <w:p w14:paraId="714BEAA0" w14:textId="77777777" w:rsidR="00993D4B" w:rsidRDefault="00A92E12">
      <w:pPr>
        <w:spacing w:before="44"/>
        <w:rPr>
          <w:i/>
          <w:sz w:val="24"/>
        </w:rPr>
      </w:pPr>
      <w:r>
        <w:rPr>
          <w:b/>
          <w:sz w:val="24"/>
        </w:rPr>
        <w:t>Sponsoring</w:t>
      </w:r>
      <w:r>
        <w:rPr>
          <w:b/>
          <w:spacing w:val="-6"/>
          <w:sz w:val="24"/>
        </w:rPr>
        <w:t xml:space="preserve"> </w:t>
      </w:r>
      <w:r>
        <w:rPr>
          <w:b/>
          <w:sz w:val="24"/>
        </w:rPr>
        <w:t>Organization</w:t>
      </w:r>
      <w:r>
        <w:rPr>
          <w:b/>
          <w:spacing w:val="-4"/>
          <w:sz w:val="24"/>
        </w:rPr>
        <w:t xml:space="preserve"> </w:t>
      </w:r>
      <w:r>
        <w:rPr>
          <w:b/>
          <w:sz w:val="24"/>
        </w:rPr>
        <w:t>(SO):</w:t>
      </w:r>
      <w:r>
        <w:rPr>
          <w:b/>
          <w:spacing w:val="-5"/>
          <w:sz w:val="24"/>
        </w:rPr>
        <w:t xml:space="preserve"> </w:t>
      </w:r>
      <w:r>
        <w:rPr>
          <w:i/>
          <w:sz w:val="24"/>
        </w:rPr>
        <w:t>Faculty</w:t>
      </w:r>
      <w:r>
        <w:rPr>
          <w:i/>
          <w:spacing w:val="-3"/>
          <w:sz w:val="24"/>
        </w:rPr>
        <w:t xml:space="preserve"> </w:t>
      </w:r>
      <w:r>
        <w:rPr>
          <w:i/>
          <w:spacing w:val="-2"/>
          <w:sz w:val="24"/>
        </w:rPr>
        <w:t>Senate</w:t>
      </w:r>
    </w:p>
    <w:p w14:paraId="0874F3DD" w14:textId="77777777" w:rsidR="00993D4B" w:rsidRDefault="00A92E12">
      <w:pPr>
        <w:spacing w:before="43"/>
        <w:rPr>
          <w:i/>
          <w:sz w:val="24"/>
        </w:rPr>
      </w:pPr>
      <w:r>
        <w:rPr>
          <w:b/>
          <w:sz w:val="24"/>
        </w:rPr>
        <w:t>Dates:</w:t>
      </w:r>
      <w:r>
        <w:rPr>
          <w:b/>
          <w:spacing w:val="-5"/>
          <w:sz w:val="24"/>
        </w:rPr>
        <w:t xml:space="preserve"> </w:t>
      </w:r>
      <w:r>
        <w:rPr>
          <w:b/>
          <w:sz w:val="24"/>
        </w:rPr>
        <w:t>Effective</w:t>
      </w:r>
      <w:r>
        <w:rPr>
          <w:b/>
          <w:spacing w:val="-3"/>
          <w:sz w:val="24"/>
        </w:rPr>
        <w:t xml:space="preserve"> </w:t>
      </w:r>
      <w:r>
        <w:rPr>
          <w:b/>
          <w:sz w:val="24"/>
        </w:rPr>
        <w:t>Date:</w:t>
      </w:r>
      <w:r>
        <w:rPr>
          <w:b/>
          <w:spacing w:val="-4"/>
          <w:sz w:val="24"/>
        </w:rPr>
        <w:t xml:space="preserve"> </w:t>
      </w:r>
      <w:r>
        <w:rPr>
          <w:i/>
          <w:sz w:val="24"/>
        </w:rPr>
        <w:t>May</w:t>
      </w:r>
      <w:r>
        <w:rPr>
          <w:i/>
          <w:spacing w:val="-1"/>
          <w:sz w:val="24"/>
        </w:rPr>
        <w:t xml:space="preserve"> </w:t>
      </w:r>
      <w:r>
        <w:rPr>
          <w:i/>
          <w:sz w:val="24"/>
        </w:rPr>
        <w:t>5,</w:t>
      </w:r>
      <w:r>
        <w:rPr>
          <w:i/>
          <w:spacing w:val="-1"/>
          <w:sz w:val="24"/>
        </w:rPr>
        <w:t xml:space="preserve"> </w:t>
      </w:r>
      <w:r>
        <w:rPr>
          <w:i/>
          <w:sz w:val="24"/>
        </w:rPr>
        <w:t>2011</w:t>
      </w:r>
      <w:r>
        <w:rPr>
          <w:i/>
          <w:spacing w:val="-3"/>
          <w:sz w:val="24"/>
        </w:rPr>
        <w:t xml:space="preserve"> </w:t>
      </w:r>
      <w:r>
        <w:rPr>
          <w:i/>
          <w:sz w:val="24"/>
        </w:rPr>
        <w:t>(7-20-11,</w:t>
      </w:r>
      <w:r>
        <w:rPr>
          <w:i/>
          <w:spacing w:val="-1"/>
          <w:sz w:val="24"/>
        </w:rPr>
        <w:t xml:space="preserve"> </w:t>
      </w:r>
      <w:r>
        <w:rPr>
          <w:i/>
          <w:sz w:val="24"/>
        </w:rPr>
        <w:t>5-3-</w:t>
      </w:r>
      <w:r>
        <w:rPr>
          <w:i/>
          <w:spacing w:val="-5"/>
          <w:sz w:val="24"/>
        </w:rPr>
        <w:t>18)</w:t>
      </w:r>
    </w:p>
    <w:p w14:paraId="09BC22F4" w14:textId="77777777" w:rsidR="00993D4B" w:rsidRDefault="00A92E12">
      <w:pPr>
        <w:spacing w:before="43"/>
        <w:rPr>
          <w:i/>
          <w:sz w:val="24"/>
        </w:rPr>
      </w:pPr>
      <w:r>
        <w:rPr>
          <w:b/>
          <w:sz w:val="24"/>
        </w:rPr>
        <w:t>Revised:</w:t>
      </w:r>
      <w:r>
        <w:rPr>
          <w:b/>
          <w:spacing w:val="-6"/>
          <w:sz w:val="24"/>
        </w:rPr>
        <w:t xml:space="preserve"> </w:t>
      </w:r>
      <w:r>
        <w:rPr>
          <w:i/>
          <w:sz w:val="24"/>
        </w:rPr>
        <w:t>May</w:t>
      </w:r>
      <w:r>
        <w:rPr>
          <w:i/>
          <w:spacing w:val="-3"/>
          <w:sz w:val="24"/>
        </w:rPr>
        <w:t xml:space="preserve"> </w:t>
      </w:r>
      <w:r>
        <w:rPr>
          <w:i/>
          <w:sz w:val="24"/>
        </w:rPr>
        <w:t>1,</w:t>
      </w:r>
      <w:r>
        <w:rPr>
          <w:i/>
          <w:spacing w:val="-3"/>
          <w:sz w:val="24"/>
        </w:rPr>
        <w:t xml:space="preserve"> </w:t>
      </w:r>
      <w:r>
        <w:rPr>
          <w:i/>
          <w:spacing w:val="-4"/>
          <w:sz w:val="24"/>
        </w:rPr>
        <w:t>2023</w:t>
      </w:r>
    </w:p>
    <w:p w14:paraId="1195B0ED" w14:textId="77777777" w:rsidR="00993D4B" w:rsidRDefault="00A92E12">
      <w:pPr>
        <w:spacing w:before="43"/>
        <w:rPr>
          <w:i/>
          <w:sz w:val="24"/>
        </w:rPr>
      </w:pPr>
      <w:r>
        <w:rPr>
          <w:b/>
          <w:sz w:val="24"/>
        </w:rPr>
        <w:t>Review</w:t>
      </w:r>
      <w:r>
        <w:rPr>
          <w:b/>
          <w:spacing w:val="-3"/>
          <w:sz w:val="24"/>
        </w:rPr>
        <w:t xml:space="preserve"> </w:t>
      </w:r>
      <w:r>
        <w:rPr>
          <w:b/>
          <w:sz w:val="24"/>
        </w:rPr>
        <w:t>Date:</w:t>
      </w:r>
      <w:r>
        <w:rPr>
          <w:b/>
          <w:spacing w:val="-3"/>
          <w:sz w:val="24"/>
        </w:rPr>
        <w:t xml:space="preserve"> </w:t>
      </w:r>
      <w:r>
        <w:rPr>
          <w:i/>
          <w:sz w:val="24"/>
        </w:rPr>
        <w:t>May</w:t>
      </w:r>
      <w:r>
        <w:rPr>
          <w:i/>
          <w:spacing w:val="-1"/>
          <w:sz w:val="24"/>
        </w:rPr>
        <w:t xml:space="preserve"> </w:t>
      </w:r>
      <w:r>
        <w:rPr>
          <w:i/>
          <w:spacing w:val="-4"/>
          <w:sz w:val="24"/>
        </w:rPr>
        <w:t>2028</w:t>
      </w:r>
    </w:p>
    <w:p w14:paraId="36B1361C" w14:textId="77777777" w:rsidR="00993D4B" w:rsidRDefault="00993D4B">
      <w:pPr>
        <w:pStyle w:val="BodyText"/>
        <w:spacing w:before="0"/>
        <w:ind w:left="0"/>
        <w:rPr>
          <w:i/>
        </w:rPr>
      </w:pPr>
    </w:p>
    <w:p w14:paraId="4775AAFC" w14:textId="77777777" w:rsidR="00993D4B" w:rsidRDefault="00993D4B">
      <w:pPr>
        <w:pStyle w:val="BodyText"/>
        <w:spacing w:before="38"/>
        <w:ind w:left="0"/>
        <w:rPr>
          <w:i/>
        </w:rPr>
      </w:pPr>
    </w:p>
    <w:p w14:paraId="082D6516" w14:textId="77777777" w:rsidR="00993D4B" w:rsidRDefault="00A92E12">
      <w:pPr>
        <w:pStyle w:val="Heading1"/>
        <w:numPr>
          <w:ilvl w:val="0"/>
          <w:numId w:val="1"/>
        </w:numPr>
        <w:tabs>
          <w:tab w:val="left" w:pos="359"/>
        </w:tabs>
        <w:ind w:left="359" w:hanging="359"/>
      </w:pPr>
      <w:r>
        <w:t>POLICY</w:t>
      </w:r>
      <w:r>
        <w:rPr>
          <w:spacing w:val="-4"/>
        </w:rPr>
        <w:t xml:space="preserve"> </w:t>
      </w:r>
      <w:r>
        <w:rPr>
          <w:spacing w:val="-2"/>
        </w:rPr>
        <w:t>STATEMENT</w:t>
      </w:r>
    </w:p>
    <w:p w14:paraId="508BA0CF" w14:textId="77777777" w:rsidR="00993D4B" w:rsidRDefault="00A92E12">
      <w:pPr>
        <w:pStyle w:val="ListParagraph"/>
        <w:numPr>
          <w:ilvl w:val="1"/>
          <w:numId w:val="1"/>
        </w:numPr>
        <w:tabs>
          <w:tab w:val="left" w:pos="718"/>
        </w:tabs>
        <w:spacing w:before="283"/>
        <w:ind w:left="718" w:hanging="358"/>
        <w:rPr>
          <w:sz w:val="24"/>
        </w:rPr>
      </w:pPr>
      <w:r>
        <w:rPr>
          <w:spacing w:val="-2"/>
          <w:sz w:val="24"/>
        </w:rPr>
        <w:t>Rationale</w:t>
      </w:r>
    </w:p>
    <w:p w14:paraId="17A4F84C" w14:textId="77777777" w:rsidR="00993D4B" w:rsidRDefault="00A92E12">
      <w:pPr>
        <w:pStyle w:val="BodyText"/>
        <w:spacing w:before="164" w:line="276" w:lineRule="auto"/>
        <w:ind w:left="720"/>
      </w:pPr>
      <w:r>
        <w:t>The Idaho State Board of Education requires reviews of tenured faculty members at intervals</w:t>
      </w:r>
      <w:r>
        <w:rPr>
          <w:spacing w:val="-3"/>
        </w:rPr>
        <w:t xml:space="preserve"> </w:t>
      </w:r>
      <w:r>
        <w:t>not</w:t>
      </w:r>
      <w:r>
        <w:rPr>
          <w:spacing w:val="-3"/>
        </w:rPr>
        <w:t xml:space="preserve"> </w:t>
      </w:r>
      <w:r>
        <w:t>to</w:t>
      </w:r>
      <w:r>
        <w:rPr>
          <w:spacing w:val="-5"/>
        </w:rPr>
        <w:t xml:space="preserve"> </w:t>
      </w:r>
      <w:r>
        <w:t>exceed</w:t>
      </w:r>
      <w:r>
        <w:rPr>
          <w:spacing w:val="-3"/>
        </w:rPr>
        <w:t xml:space="preserve"> </w:t>
      </w:r>
      <w:r>
        <w:t>five</w:t>
      </w:r>
      <w:r>
        <w:rPr>
          <w:spacing w:val="-4"/>
        </w:rPr>
        <w:t xml:space="preserve"> </w:t>
      </w:r>
      <w:r>
        <w:t>(5)</w:t>
      </w:r>
      <w:r>
        <w:rPr>
          <w:spacing w:val="-4"/>
        </w:rPr>
        <w:t xml:space="preserve"> </w:t>
      </w:r>
      <w:r>
        <w:t>years</w:t>
      </w:r>
      <w:r>
        <w:rPr>
          <w:spacing w:val="-3"/>
        </w:rPr>
        <w:t xml:space="preserve"> </w:t>
      </w:r>
      <w:r>
        <w:t>by</w:t>
      </w:r>
      <w:r>
        <w:rPr>
          <w:spacing w:val="-3"/>
        </w:rPr>
        <w:t xml:space="preserve"> </w:t>
      </w:r>
      <w:r>
        <w:t>peers</w:t>
      </w:r>
      <w:r>
        <w:rPr>
          <w:spacing w:val="-3"/>
        </w:rPr>
        <w:t xml:space="preserve"> </w:t>
      </w:r>
      <w:r>
        <w:t>of</w:t>
      </w:r>
      <w:r>
        <w:rPr>
          <w:spacing w:val="-3"/>
        </w:rPr>
        <w:t xml:space="preserve"> </w:t>
      </w:r>
      <w:r>
        <w:t>the</w:t>
      </w:r>
      <w:r>
        <w:rPr>
          <w:spacing w:val="-4"/>
        </w:rPr>
        <w:t xml:space="preserve"> </w:t>
      </w:r>
      <w:r>
        <w:t>faculty</w:t>
      </w:r>
      <w:r>
        <w:rPr>
          <w:spacing w:val="-3"/>
        </w:rPr>
        <w:t xml:space="preserve"> </w:t>
      </w:r>
      <w:r>
        <w:t>member’s</w:t>
      </w:r>
      <w:r>
        <w:rPr>
          <w:spacing w:val="-3"/>
        </w:rPr>
        <w:t xml:space="preserve"> </w:t>
      </w:r>
      <w:r>
        <w:t>unit</w:t>
      </w:r>
      <w:r>
        <w:rPr>
          <w:spacing w:val="-3"/>
        </w:rPr>
        <w:t xml:space="preserve"> </w:t>
      </w:r>
      <w:r>
        <w:t>(SBOE</w:t>
      </w:r>
      <w:r>
        <w:rPr>
          <w:spacing w:val="-3"/>
        </w:rPr>
        <w:t xml:space="preserve"> </w:t>
      </w:r>
      <w:r>
        <w:t>II.G.6.g).</w:t>
      </w:r>
    </w:p>
    <w:p w14:paraId="2ED63FF2" w14:textId="77777777" w:rsidR="00993D4B" w:rsidRDefault="00A92E12">
      <w:pPr>
        <w:pStyle w:val="ListParagraph"/>
        <w:numPr>
          <w:ilvl w:val="1"/>
          <w:numId w:val="1"/>
        </w:numPr>
        <w:tabs>
          <w:tab w:val="left" w:pos="718"/>
        </w:tabs>
        <w:spacing w:before="119"/>
        <w:ind w:left="718" w:hanging="358"/>
        <w:rPr>
          <w:sz w:val="24"/>
        </w:rPr>
      </w:pPr>
      <w:r>
        <w:rPr>
          <w:spacing w:val="-2"/>
          <w:sz w:val="24"/>
        </w:rPr>
        <w:t>Purpose</w:t>
      </w:r>
    </w:p>
    <w:p w14:paraId="6C5FF390" w14:textId="77777777" w:rsidR="00993D4B" w:rsidRDefault="00A92E12">
      <w:pPr>
        <w:pStyle w:val="BodyText"/>
        <w:spacing w:before="164" w:line="276" w:lineRule="auto"/>
        <w:ind w:left="719"/>
      </w:pPr>
      <w:r>
        <w:t>To</w:t>
      </w:r>
      <w:r>
        <w:rPr>
          <w:spacing w:val="-4"/>
        </w:rPr>
        <w:t xml:space="preserve"> </w:t>
      </w:r>
      <w:r>
        <w:t>delineate</w:t>
      </w:r>
      <w:r>
        <w:rPr>
          <w:spacing w:val="-5"/>
        </w:rPr>
        <w:t xml:space="preserve"> </w:t>
      </w:r>
      <w:r>
        <w:t>the</w:t>
      </w:r>
      <w:r>
        <w:rPr>
          <w:spacing w:val="-4"/>
        </w:rPr>
        <w:t xml:space="preserve"> </w:t>
      </w:r>
      <w:r>
        <w:t>procedures</w:t>
      </w:r>
      <w:r>
        <w:rPr>
          <w:spacing w:val="-3"/>
        </w:rPr>
        <w:t xml:space="preserve"> </w:t>
      </w:r>
      <w:r>
        <w:t>and</w:t>
      </w:r>
      <w:r>
        <w:rPr>
          <w:spacing w:val="-3"/>
        </w:rPr>
        <w:t xml:space="preserve"> </w:t>
      </w:r>
      <w:r>
        <w:t>minimum</w:t>
      </w:r>
      <w:r>
        <w:rPr>
          <w:spacing w:val="-4"/>
        </w:rPr>
        <w:t xml:space="preserve"> </w:t>
      </w:r>
      <w:r>
        <w:t>requirements</w:t>
      </w:r>
      <w:r>
        <w:rPr>
          <w:spacing w:val="-3"/>
        </w:rPr>
        <w:t xml:space="preserve"> </w:t>
      </w:r>
      <w:r>
        <w:t>for</w:t>
      </w:r>
      <w:r>
        <w:rPr>
          <w:spacing w:val="-4"/>
        </w:rPr>
        <w:t xml:space="preserve"> </w:t>
      </w:r>
      <w:r>
        <w:t>conducting</w:t>
      </w:r>
      <w:r>
        <w:rPr>
          <w:spacing w:val="-4"/>
        </w:rPr>
        <w:t xml:space="preserve"> </w:t>
      </w:r>
      <w:r>
        <w:t>a</w:t>
      </w:r>
      <w:r>
        <w:rPr>
          <w:spacing w:val="-4"/>
        </w:rPr>
        <w:t xml:space="preserve"> </w:t>
      </w:r>
      <w:r>
        <w:t>uniform</w:t>
      </w:r>
      <w:r>
        <w:rPr>
          <w:spacing w:val="-4"/>
        </w:rPr>
        <w:t xml:space="preserve"> </w:t>
      </w:r>
      <w:r>
        <w:t>Periodic Performance Review (PPR) of tenured faculty.</w:t>
      </w:r>
    </w:p>
    <w:p w14:paraId="380FD48C" w14:textId="77777777" w:rsidR="00993D4B" w:rsidRDefault="00993D4B">
      <w:pPr>
        <w:pStyle w:val="BodyText"/>
        <w:spacing w:before="0"/>
        <w:ind w:left="0"/>
      </w:pPr>
    </w:p>
    <w:p w14:paraId="5259D4CD" w14:textId="77777777" w:rsidR="00993D4B" w:rsidRDefault="00993D4B">
      <w:pPr>
        <w:pStyle w:val="BodyText"/>
        <w:spacing w:before="114"/>
        <w:ind w:left="0"/>
      </w:pPr>
    </w:p>
    <w:p w14:paraId="5B45A36C" w14:textId="77777777" w:rsidR="00993D4B" w:rsidRDefault="00A92E12">
      <w:pPr>
        <w:pStyle w:val="Heading1"/>
        <w:numPr>
          <w:ilvl w:val="0"/>
          <w:numId w:val="1"/>
        </w:numPr>
        <w:tabs>
          <w:tab w:val="left" w:pos="357"/>
        </w:tabs>
        <w:spacing w:before="1"/>
        <w:ind w:left="357" w:hanging="357"/>
      </w:pPr>
      <w:r>
        <w:t>AUTHORITY</w:t>
      </w:r>
      <w:r>
        <w:rPr>
          <w:spacing w:val="-4"/>
        </w:rPr>
        <w:t xml:space="preserve"> </w:t>
      </w:r>
      <w:r>
        <w:t>AND</w:t>
      </w:r>
      <w:r>
        <w:rPr>
          <w:spacing w:val="-1"/>
        </w:rPr>
        <w:t xml:space="preserve"> </w:t>
      </w:r>
      <w:r>
        <w:rPr>
          <w:spacing w:val="-2"/>
        </w:rPr>
        <w:t>RESPONSIBILITIES</w:t>
      </w:r>
    </w:p>
    <w:p w14:paraId="199B561B" w14:textId="77777777" w:rsidR="00993D4B" w:rsidRDefault="00A92E12">
      <w:pPr>
        <w:pStyle w:val="BodyText"/>
        <w:spacing w:before="283" w:line="276" w:lineRule="auto"/>
        <w:ind w:left="0"/>
      </w:pPr>
      <w:r>
        <w:t>The</w:t>
      </w:r>
      <w:r>
        <w:rPr>
          <w:spacing w:val="-3"/>
        </w:rPr>
        <w:t xml:space="preserve"> </w:t>
      </w:r>
      <w:r>
        <w:t>Office</w:t>
      </w:r>
      <w:r>
        <w:rPr>
          <w:spacing w:val="-3"/>
        </w:rPr>
        <w:t xml:space="preserve"> </w:t>
      </w:r>
      <w:r>
        <w:t>of</w:t>
      </w:r>
      <w:r>
        <w:rPr>
          <w:spacing w:val="-2"/>
        </w:rPr>
        <w:t xml:space="preserve"> </w:t>
      </w:r>
      <w:r>
        <w:t>the</w:t>
      </w:r>
      <w:r>
        <w:rPr>
          <w:spacing w:val="-3"/>
        </w:rPr>
        <w:t xml:space="preserve"> </w:t>
      </w:r>
      <w:r>
        <w:t>Provost</w:t>
      </w:r>
      <w:r>
        <w:rPr>
          <w:spacing w:val="-5"/>
        </w:rPr>
        <w:t xml:space="preserve"> </w:t>
      </w:r>
      <w:r>
        <w:t>has</w:t>
      </w:r>
      <w:r>
        <w:rPr>
          <w:spacing w:val="-2"/>
        </w:rPr>
        <w:t xml:space="preserve"> </w:t>
      </w:r>
      <w:r>
        <w:t>the</w:t>
      </w:r>
      <w:r>
        <w:rPr>
          <w:spacing w:val="-3"/>
        </w:rPr>
        <w:t xml:space="preserve"> </w:t>
      </w:r>
      <w:r>
        <w:t>authority</w:t>
      </w:r>
      <w:r>
        <w:rPr>
          <w:spacing w:val="-2"/>
        </w:rPr>
        <w:t xml:space="preserve"> </w:t>
      </w:r>
      <w:r>
        <w:t>and</w:t>
      </w:r>
      <w:r>
        <w:rPr>
          <w:spacing w:val="-2"/>
        </w:rPr>
        <w:t xml:space="preserve"> </w:t>
      </w:r>
      <w:r>
        <w:t>responsibility</w:t>
      </w:r>
      <w:r>
        <w:rPr>
          <w:spacing w:val="-2"/>
        </w:rPr>
        <w:t xml:space="preserve"> </w:t>
      </w:r>
      <w:r>
        <w:t>to</w:t>
      </w:r>
      <w:r>
        <w:rPr>
          <w:spacing w:val="-4"/>
        </w:rPr>
        <w:t xml:space="preserve"> </w:t>
      </w:r>
      <w:r>
        <w:t>update</w:t>
      </w:r>
      <w:r>
        <w:rPr>
          <w:spacing w:val="-3"/>
        </w:rPr>
        <w:t xml:space="preserve"> </w:t>
      </w:r>
      <w:r>
        <w:t>and</w:t>
      </w:r>
      <w:r>
        <w:rPr>
          <w:spacing w:val="-7"/>
        </w:rPr>
        <w:t xml:space="preserve"> </w:t>
      </w:r>
      <w:r>
        <w:t>review</w:t>
      </w:r>
      <w:r>
        <w:rPr>
          <w:spacing w:val="-3"/>
        </w:rPr>
        <w:t xml:space="preserve"> </w:t>
      </w:r>
      <w:r>
        <w:t>this</w:t>
      </w:r>
      <w:r>
        <w:rPr>
          <w:spacing w:val="-2"/>
        </w:rPr>
        <w:t xml:space="preserve"> </w:t>
      </w:r>
      <w:r>
        <w:t>policy</w:t>
      </w:r>
      <w:r>
        <w:rPr>
          <w:spacing w:val="-2"/>
        </w:rPr>
        <w:t xml:space="preserve"> </w:t>
      </w:r>
      <w:r>
        <w:t>as necessary in consultation with the faculty as rep</w:t>
      </w:r>
      <w:r>
        <w:t>resented by the Faculty Senate.</w:t>
      </w:r>
    </w:p>
    <w:p w14:paraId="7743048D" w14:textId="77777777" w:rsidR="00993D4B" w:rsidRDefault="00993D4B">
      <w:pPr>
        <w:pStyle w:val="BodyText"/>
        <w:spacing w:line="276" w:lineRule="auto"/>
        <w:sectPr w:rsidR="00993D4B">
          <w:footerReference w:type="default" r:id="rId8"/>
          <w:type w:val="continuous"/>
          <w:pgSz w:w="12240" w:h="15840"/>
          <w:pgMar w:top="1440" w:right="1440" w:bottom="1260" w:left="1440" w:header="0" w:footer="1067" w:gutter="0"/>
          <w:pgNumType w:start="1"/>
          <w:cols w:space="720"/>
        </w:sectPr>
      </w:pPr>
    </w:p>
    <w:p w14:paraId="61127EA5" w14:textId="77777777" w:rsidR="00993D4B" w:rsidRDefault="00A92E12">
      <w:pPr>
        <w:pStyle w:val="Heading1"/>
        <w:numPr>
          <w:ilvl w:val="0"/>
          <w:numId w:val="1"/>
        </w:numPr>
        <w:tabs>
          <w:tab w:val="left" w:pos="357"/>
        </w:tabs>
        <w:spacing w:before="80"/>
        <w:ind w:left="357" w:hanging="357"/>
      </w:pPr>
      <w:r>
        <w:rPr>
          <w:spacing w:val="-2"/>
        </w:rPr>
        <w:lastRenderedPageBreak/>
        <w:t>PROCEDURES</w:t>
      </w:r>
    </w:p>
    <w:p w14:paraId="1D916FA9" w14:textId="77777777" w:rsidR="00993D4B" w:rsidRDefault="00A92E12">
      <w:pPr>
        <w:pStyle w:val="ListParagraph"/>
        <w:numPr>
          <w:ilvl w:val="1"/>
          <w:numId w:val="1"/>
        </w:numPr>
        <w:tabs>
          <w:tab w:val="left" w:pos="717"/>
          <w:tab w:val="left" w:pos="719"/>
        </w:tabs>
        <w:spacing w:before="283" w:line="276" w:lineRule="auto"/>
        <w:ind w:left="719" w:right="71"/>
        <w:rPr>
          <w:sz w:val="24"/>
        </w:rPr>
      </w:pPr>
      <w:r>
        <w:rPr>
          <w:sz w:val="24"/>
        </w:rPr>
        <w:t>The</w:t>
      </w:r>
      <w:r>
        <w:rPr>
          <w:spacing w:val="-3"/>
          <w:sz w:val="24"/>
        </w:rPr>
        <w:t xml:space="preserve"> </w:t>
      </w:r>
      <w:r>
        <w:rPr>
          <w:sz w:val="24"/>
        </w:rPr>
        <w:t>procedures</w:t>
      </w:r>
      <w:r>
        <w:rPr>
          <w:spacing w:val="-2"/>
          <w:sz w:val="24"/>
        </w:rPr>
        <w:t xml:space="preserve"> </w:t>
      </w:r>
      <w:r>
        <w:rPr>
          <w:sz w:val="24"/>
        </w:rPr>
        <w:t>outlined</w:t>
      </w:r>
      <w:r>
        <w:rPr>
          <w:spacing w:val="-2"/>
          <w:sz w:val="24"/>
        </w:rPr>
        <w:t xml:space="preserve"> </w:t>
      </w:r>
      <w:r>
        <w:rPr>
          <w:sz w:val="24"/>
        </w:rPr>
        <w:t>here</w:t>
      </w:r>
      <w:r>
        <w:rPr>
          <w:spacing w:val="-3"/>
          <w:sz w:val="24"/>
        </w:rPr>
        <w:t xml:space="preserve"> </w:t>
      </w:r>
      <w:r>
        <w:rPr>
          <w:sz w:val="24"/>
        </w:rPr>
        <w:t>are</w:t>
      </w:r>
      <w:r>
        <w:rPr>
          <w:spacing w:val="-3"/>
          <w:sz w:val="24"/>
        </w:rPr>
        <w:t xml:space="preserve"> </w:t>
      </w:r>
      <w:r>
        <w:rPr>
          <w:sz w:val="24"/>
        </w:rPr>
        <w:t>intended</w:t>
      </w:r>
      <w:r>
        <w:rPr>
          <w:spacing w:val="-2"/>
          <w:sz w:val="24"/>
        </w:rPr>
        <w:t xml:space="preserve"> </w:t>
      </w:r>
      <w:r>
        <w:rPr>
          <w:sz w:val="24"/>
        </w:rPr>
        <w:t>to</w:t>
      </w:r>
      <w:r>
        <w:rPr>
          <w:spacing w:val="-4"/>
          <w:sz w:val="24"/>
        </w:rPr>
        <w:t xml:space="preserve"> </w:t>
      </w:r>
      <w:r>
        <w:rPr>
          <w:sz w:val="24"/>
        </w:rPr>
        <w:t>assure</w:t>
      </w:r>
      <w:r>
        <w:rPr>
          <w:spacing w:val="-3"/>
          <w:sz w:val="24"/>
        </w:rPr>
        <w:t xml:space="preserve"> </w:t>
      </w:r>
      <w:r>
        <w:rPr>
          <w:sz w:val="24"/>
        </w:rPr>
        <w:t>fair</w:t>
      </w:r>
      <w:r>
        <w:rPr>
          <w:spacing w:val="-4"/>
          <w:sz w:val="24"/>
        </w:rPr>
        <w:t xml:space="preserve"> </w:t>
      </w:r>
      <w:r>
        <w:rPr>
          <w:sz w:val="24"/>
        </w:rPr>
        <w:t>and</w:t>
      </w:r>
      <w:r>
        <w:rPr>
          <w:spacing w:val="-2"/>
          <w:sz w:val="24"/>
        </w:rPr>
        <w:t xml:space="preserve"> </w:t>
      </w:r>
      <w:r>
        <w:rPr>
          <w:sz w:val="24"/>
        </w:rPr>
        <w:t>equitable</w:t>
      </w:r>
      <w:r>
        <w:rPr>
          <w:spacing w:val="-3"/>
          <w:sz w:val="24"/>
        </w:rPr>
        <w:t xml:space="preserve"> </w:t>
      </w:r>
      <w:r>
        <w:rPr>
          <w:sz w:val="24"/>
        </w:rPr>
        <w:t>treatment</w:t>
      </w:r>
      <w:r>
        <w:rPr>
          <w:spacing w:val="-2"/>
          <w:sz w:val="24"/>
        </w:rPr>
        <w:t xml:space="preserve"> </w:t>
      </w:r>
      <w:r>
        <w:rPr>
          <w:sz w:val="24"/>
        </w:rPr>
        <w:t>of</w:t>
      </w:r>
      <w:r>
        <w:rPr>
          <w:spacing w:val="-2"/>
          <w:sz w:val="24"/>
        </w:rPr>
        <w:t xml:space="preserve"> </w:t>
      </w:r>
      <w:r>
        <w:rPr>
          <w:sz w:val="24"/>
        </w:rPr>
        <w:t>faculty members throughout Idaho State University during their Periodic Performance Reviews (PPR), and to ensure confidence that review recommendations will be fairly and equitably applied.</w:t>
      </w:r>
      <w:r>
        <w:rPr>
          <w:spacing w:val="-4"/>
          <w:sz w:val="24"/>
        </w:rPr>
        <w:t xml:space="preserve"> </w:t>
      </w:r>
      <w:r>
        <w:rPr>
          <w:sz w:val="24"/>
        </w:rPr>
        <w:t>The</w:t>
      </w:r>
      <w:r>
        <w:rPr>
          <w:spacing w:val="-3"/>
          <w:sz w:val="24"/>
        </w:rPr>
        <w:t xml:space="preserve"> </w:t>
      </w:r>
      <w:r>
        <w:rPr>
          <w:sz w:val="24"/>
        </w:rPr>
        <w:t>intent</w:t>
      </w:r>
      <w:r>
        <w:rPr>
          <w:spacing w:val="-2"/>
          <w:sz w:val="24"/>
        </w:rPr>
        <w:t xml:space="preserve"> </w:t>
      </w:r>
      <w:r>
        <w:rPr>
          <w:sz w:val="24"/>
        </w:rPr>
        <w:t>of</w:t>
      </w:r>
      <w:r>
        <w:rPr>
          <w:spacing w:val="-2"/>
          <w:sz w:val="24"/>
        </w:rPr>
        <w:t xml:space="preserve"> </w:t>
      </w:r>
      <w:r>
        <w:rPr>
          <w:sz w:val="24"/>
        </w:rPr>
        <w:t>the</w:t>
      </w:r>
      <w:r>
        <w:rPr>
          <w:spacing w:val="-5"/>
          <w:sz w:val="24"/>
        </w:rPr>
        <w:t xml:space="preserve"> </w:t>
      </w:r>
      <w:r>
        <w:rPr>
          <w:sz w:val="24"/>
        </w:rPr>
        <w:t>PPR</w:t>
      </w:r>
      <w:r>
        <w:rPr>
          <w:spacing w:val="-4"/>
          <w:sz w:val="24"/>
        </w:rPr>
        <w:t xml:space="preserve"> </w:t>
      </w:r>
      <w:r>
        <w:rPr>
          <w:sz w:val="24"/>
        </w:rPr>
        <w:t>is</w:t>
      </w:r>
      <w:r>
        <w:rPr>
          <w:spacing w:val="-2"/>
          <w:sz w:val="24"/>
        </w:rPr>
        <w:t xml:space="preserve"> </w:t>
      </w:r>
      <w:r>
        <w:rPr>
          <w:sz w:val="24"/>
        </w:rPr>
        <w:t>to</w:t>
      </w:r>
      <w:r>
        <w:rPr>
          <w:spacing w:val="-4"/>
          <w:sz w:val="24"/>
        </w:rPr>
        <w:t xml:space="preserve"> </w:t>
      </w:r>
      <w:r>
        <w:rPr>
          <w:sz w:val="24"/>
        </w:rPr>
        <w:t>summarize</w:t>
      </w:r>
      <w:r>
        <w:rPr>
          <w:spacing w:val="-3"/>
          <w:sz w:val="24"/>
        </w:rPr>
        <w:t xml:space="preserve"> </w:t>
      </w:r>
      <w:r>
        <w:rPr>
          <w:sz w:val="24"/>
        </w:rPr>
        <w:t>the</w:t>
      </w:r>
      <w:r>
        <w:rPr>
          <w:spacing w:val="-3"/>
          <w:sz w:val="24"/>
        </w:rPr>
        <w:t xml:space="preserve"> </w:t>
      </w:r>
      <w:r>
        <w:rPr>
          <w:sz w:val="24"/>
        </w:rPr>
        <w:t>faculty</w:t>
      </w:r>
      <w:r>
        <w:rPr>
          <w:spacing w:val="-2"/>
          <w:sz w:val="24"/>
        </w:rPr>
        <w:t xml:space="preserve"> </w:t>
      </w:r>
      <w:r>
        <w:rPr>
          <w:sz w:val="24"/>
        </w:rPr>
        <w:t>member’s</w:t>
      </w:r>
      <w:r>
        <w:rPr>
          <w:spacing w:val="-2"/>
          <w:sz w:val="24"/>
        </w:rPr>
        <w:t xml:space="preserve"> </w:t>
      </w:r>
      <w:r>
        <w:rPr>
          <w:sz w:val="24"/>
        </w:rPr>
        <w:t>body</w:t>
      </w:r>
      <w:r>
        <w:rPr>
          <w:spacing w:val="-2"/>
          <w:sz w:val="24"/>
        </w:rPr>
        <w:t xml:space="preserve"> </w:t>
      </w:r>
      <w:r>
        <w:rPr>
          <w:sz w:val="24"/>
        </w:rPr>
        <w:t>of</w:t>
      </w:r>
      <w:r>
        <w:rPr>
          <w:spacing w:val="-2"/>
          <w:sz w:val="24"/>
        </w:rPr>
        <w:t xml:space="preserve"> </w:t>
      </w:r>
      <w:r>
        <w:rPr>
          <w:sz w:val="24"/>
        </w:rPr>
        <w:t>work</w:t>
      </w:r>
      <w:r>
        <w:rPr>
          <w:spacing w:val="-3"/>
          <w:sz w:val="24"/>
        </w:rPr>
        <w:t xml:space="preserve"> </w:t>
      </w:r>
      <w:r>
        <w:rPr>
          <w:sz w:val="24"/>
        </w:rPr>
        <w:t>covering a period of employment since: tenure, a review for promotion to Professor, a prior PPR, or departure from a fully administrative assignment. For administrators returning to the faculty full-time, their PPR clock shall start one year a</w:t>
      </w:r>
      <w:r>
        <w:rPr>
          <w:sz w:val="24"/>
        </w:rPr>
        <w:t>fter exiting their administrative assignment. In addition to the PPR, the SBOE also requires an annual evaluation (SBOE II.G.4.a). The PPR is not intended to carry the weight of a promotion or tenure review. Rather, it is designed to validate ongoing satis</w:t>
      </w:r>
      <w:r>
        <w:rPr>
          <w:sz w:val="24"/>
        </w:rPr>
        <w:t>factory performance or encourage constructive developmental plans for improvement.</w:t>
      </w:r>
    </w:p>
    <w:p w14:paraId="6F757990" w14:textId="77777777" w:rsidR="00993D4B" w:rsidRDefault="00A92E12">
      <w:pPr>
        <w:pStyle w:val="ListParagraph"/>
        <w:numPr>
          <w:ilvl w:val="1"/>
          <w:numId w:val="1"/>
        </w:numPr>
        <w:tabs>
          <w:tab w:val="left" w:pos="717"/>
          <w:tab w:val="left" w:pos="719"/>
        </w:tabs>
        <w:spacing w:before="119" w:line="276" w:lineRule="auto"/>
        <w:ind w:left="719" w:right="265"/>
        <w:rPr>
          <w:sz w:val="24"/>
        </w:rPr>
      </w:pPr>
      <w:r>
        <w:rPr>
          <w:sz w:val="24"/>
        </w:rPr>
        <w:t>The</w:t>
      </w:r>
      <w:r>
        <w:rPr>
          <w:spacing w:val="-3"/>
          <w:sz w:val="24"/>
        </w:rPr>
        <w:t xml:space="preserve"> </w:t>
      </w:r>
      <w:r>
        <w:rPr>
          <w:sz w:val="24"/>
        </w:rPr>
        <w:t>Office</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Provost</w:t>
      </w:r>
      <w:r>
        <w:rPr>
          <w:spacing w:val="-5"/>
          <w:sz w:val="24"/>
        </w:rPr>
        <w:t xml:space="preserve"> </w:t>
      </w:r>
      <w:r>
        <w:rPr>
          <w:sz w:val="24"/>
        </w:rPr>
        <w:t>will</w:t>
      </w:r>
      <w:r>
        <w:rPr>
          <w:spacing w:val="-3"/>
          <w:sz w:val="24"/>
        </w:rPr>
        <w:t xml:space="preserve"> </w:t>
      </w:r>
      <w:r>
        <w:rPr>
          <w:sz w:val="24"/>
        </w:rPr>
        <w:t>curate</w:t>
      </w:r>
      <w:r>
        <w:rPr>
          <w:spacing w:val="-3"/>
          <w:sz w:val="24"/>
        </w:rPr>
        <w:t xml:space="preserve"> </w:t>
      </w:r>
      <w:r>
        <w:rPr>
          <w:sz w:val="24"/>
        </w:rPr>
        <w:t>a</w:t>
      </w:r>
      <w:r>
        <w:rPr>
          <w:spacing w:val="-3"/>
          <w:sz w:val="24"/>
        </w:rPr>
        <w:t xml:space="preserve"> </w:t>
      </w:r>
      <w:r>
        <w:rPr>
          <w:sz w:val="24"/>
        </w:rPr>
        <w:t>list</w:t>
      </w:r>
      <w:r>
        <w:rPr>
          <w:spacing w:val="-2"/>
          <w:sz w:val="24"/>
        </w:rPr>
        <w:t xml:space="preserve"> </w:t>
      </w:r>
      <w:r>
        <w:rPr>
          <w:sz w:val="24"/>
        </w:rPr>
        <w:t>of</w:t>
      </w:r>
      <w:r>
        <w:rPr>
          <w:spacing w:val="-2"/>
          <w:sz w:val="24"/>
        </w:rPr>
        <w:t xml:space="preserve"> </w:t>
      </w:r>
      <w:r>
        <w:rPr>
          <w:sz w:val="24"/>
        </w:rPr>
        <w:t>tenured</w:t>
      </w:r>
      <w:r>
        <w:rPr>
          <w:spacing w:val="-2"/>
          <w:sz w:val="24"/>
        </w:rPr>
        <w:t xml:space="preserve"> </w:t>
      </w:r>
      <w:r>
        <w:rPr>
          <w:sz w:val="24"/>
        </w:rPr>
        <w:t>faculty</w:t>
      </w:r>
      <w:r>
        <w:rPr>
          <w:spacing w:val="-2"/>
          <w:sz w:val="24"/>
        </w:rPr>
        <w:t xml:space="preserve"> </w:t>
      </w:r>
      <w:r>
        <w:rPr>
          <w:sz w:val="24"/>
        </w:rPr>
        <w:t>members</w:t>
      </w:r>
      <w:r>
        <w:rPr>
          <w:spacing w:val="-2"/>
          <w:sz w:val="24"/>
        </w:rPr>
        <w:t xml:space="preserve"> </w:t>
      </w:r>
      <w:r>
        <w:rPr>
          <w:sz w:val="24"/>
        </w:rPr>
        <w:t>and</w:t>
      </w:r>
      <w:r>
        <w:rPr>
          <w:spacing w:val="-2"/>
          <w:sz w:val="24"/>
        </w:rPr>
        <w:t xml:space="preserve"> </w:t>
      </w:r>
      <w:r>
        <w:rPr>
          <w:sz w:val="24"/>
        </w:rPr>
        <w:t>will</w:t>
      </w:r>
      <w:r>
        <w:rPr>
          <w:spacing w:val="-3"/>
          <w:sz w:val="24"/>
        </w:rPr>
        <w:t xml:space="preserve"> </w:t>
      </w:r>
      <w:r>
        <w:rPr>
          <w:sz w:val="24"/>
        </w:rPr>
        <w:t>notify</w:t>
      </w:r>
      <w:r>
        <w:rPr>
          <w:spacing w:val="-2"/>
          <w:sz w:val="24"/>
        </w:rPr>
        <w:t xml:space="preserve"> </w:t>
      </w:r>
      <w:r>
        <w:rPr>
          <w:sz w:val="24"/>
        </w:rPr>
        <w:t>unit directors regarding their respective faculty members that are due for a PPR duri</w:t>
      </w:r>
      <w:r>
        <w:rPr>
          <w:sz w:val="24"/>
        </w:rPr>
        <w:t>ng the upcoming academic year, no later than September. Unit directors will notify their faculty members on the list within ten (10) working days after receiving the list.</w:t>
      </w:r>
    </w:p>
    <w:p w14:paraId="08C57AFB" w14:textId="77777777" w:rsidR="00993D4B" w:rsidRDefault="00A92E12">
      <w:pPr>
        <w:pStyle w:val="ListParagraph"/>
        <w:numPr>
          <w:ilvl w:val="1"/>
          <w:numId w:val="1"/>
        </w:numPr>
        <w:tabs>
          <w:tab w:val="left" w:pos="719"/>
        </w:tabs>
        <w:spacing w:line="276" w:lineRule="auto"/>
        <w:ind w:left="719" w:right="53"/>
        <w:rPr>
          <w:sz w:val="24"/>
        </w:rPr>
      </w:pPr>
      <w:r>
        <w:rPr>
          <w:sz w:val="24"/>
        </w:rPr>
        <w:t>Each</w:t>
      </w:r>
      <w:r>
        <w:rPr>
          <w:spacing w:val="-4"/>
          <w:sz w:val="24"/>
        </w:rPr>
        <w:t xml:space="preserve"> </w:t>
      </w:r>
      <w:r>
        <w:rPr>
          <w:sz w:val="24"/>
        </w:rPr>
        <w:t>college/academic</w:t>
      </w:r>
      <w:r>
        <w:rPr>
          <w:spacing w:val="-4"/>
          <w:sz w:val="24"/>
        </w:rPr>
        <w:t xml:space="preserve"> </w:t>
      </w:r>
      <w:r>
        <w:rPr>
          <w:sz w:val="24"/>
        </w:rPr>
        <w:t>unit</w:t>
      </w:r>
      <w:r>
        <w:rPr>
          <w:spacing w:val="-2"/>
          <w:sz w:val="24"/>
        </w:rPr>
        <w:t xml:space="preserve"> </w:t>
      </w:r>
      <w:r>
        <w:rPr>
          <w:sz w:val="24"/>
        </w:rPr>
        <w:t>shall</w:t>
      </w:r>
      <w:r>
        <w:rPr>
          <w:spacing w:val="-3"/>
          <w:sz w:val="24"/>
        </w:rPr>
        <w:t xml:space="preserve"> </w:t>
      </w:r>
      <w:r>
        <w:rPr>
          <w:sz w:val="24"/>
        </w:rPr>
        <w:t>establish</w:t>
      </w:r>
      <w:r>
        <w:rPr>
          <w:spacing w:val="-4"/>
          <w:sz w:val="24"/>
        </w:rPr>
        <w:t xml:space="preserve"> </w:t>
      </w:r>
      <w:r>
        <w:rPr>
          <w:sz w:val="24"/>
        </w:rPr>
        <w:t>guidelines</w:t>
      </w:r>
      <w:r>
        <w:rPr>
          <w:spacing w:val="-2"/>
          <w:sz w:val="24"/>
        </w:rPr>
        <w:t xml:space="preserve"> </w:t>
      </w:r>
      <w:r>
        <w:rPr>
          <w:sz w:val="24"/>
        </w:rPr>
        <w:t>for</w:t>
      </w:r>
      <w:r>
        <w:rPr>
          <w:spacing w:val="-4"/>
          <w:sz w:val="24"/>
        </w:rPr>
        <w:t xml:space="preserve"> </w:t>
      </w:r>
      <w:r>
        <w:rPr>
          <w:sz w:val="24"/>
        </w:rPr>
        <w:t>PPRs</w:t>
      </w:r>
      <w:r>
        <w:rPr>
          <w:spacing w:val="-2"/>
          <w:sz w:val="24"/>
        </w:rPr>
        <w:t xml:space="preserve"> </w:t>
      </w:r>
      <w:r>
        <w:rPr>
          <w:sz w:val="24"/>
        </w:rPr>
        <w:t>that</w:t>
      </w:r>
      <w:r>
        <w:rPr>
          <w:spacing w:val="-2"/>
          <w:sz w:val="24"/>
        </w:rPr>
        <w:t xml:space="preserve"> </w:t>
      </w:r>
      <w:r>
        <w:rPr>
          <w:sz w:val="24"/>
        </w:rPr>
        <w:t>are</w:t>
      </w:r>
      <w:r>
        <w:rPr>
          <w:spacing w:val="-3"/>
          <w:sz w:val="24"/>
        </w:rPr>
        <w:t xml:space="preserve"> </w:t>
      </w:r>
      <w:r>
        <w:rPr>
          <w:sz w:val="24"/>
        </w:rPr>
        <w:t>consistent</w:t>
      </w:r>
      <w:r>
        <w:rPr>
          <w:spacing w:val="-2"/>
          <w:sz w:val="24"/>
        </w:rPr>
        <w:t xml:space="preserve"> </w:t>
      </w:r>
      <w:r>
        <w:rPr>
          <w:sz w:val="24"/>
        </w:rPr>
        <w:t>w</w:t>
      </w:r>
      <w:r>
        <w:rPr>
          <w:sz w:val="24"/>
        </w:rPr>
        <w:t>ith</w:t>
      </w:r>
      <w:r>
        <w:rPr>
          <w:spacing w:val="-6"/>
          <w:sz w:val="24"/>
        </w:rPr>
        <w:t xml:space="preserve"> </w:t>
      </w:r>
      <w:r>
        <w:rPr>
          <w:sz w:val="24"/>
        </w:rPr>
        <w:t xml:space="preserve">the Governing Policies and Procedures of the Idaho State Board of Education and with the policy set forth in this document. As required by SBOE policy, this process must include a review by committee members composed of tenured faculty and a review by </w:t>
      </w:r>
      <w:r>
        <w:rPr>
          <w:sz w:val="24"/>
        </w:rPr>
        <w:t>the department chairperson or unit head.</w:t>
      </w:r>
    </w:p>
    <w:p w14:paraId="1B0BB7CB" w14:textId="77777777" w:rsidR="00993D4B" w:rsidRDefault="00A92E12">
      <w:pPr>
        <w:pStyle w:val="ListParagraph"/>
        <w:numPr>
          <w:ilvl w:val="1"/>
          <w:numId w:val="1"/>
        </w:numPr>
        <w:tabs>
          <w:tab w:val="left" w:pos="719"/>
        </w:tabs>
        <w:spacing w:line="278" w:lineRule="auto"/>
        <w:ind w:left="719" w:right="249"/>
        <w:rPr>
          <w:sz w:val="24"/>
        </w:rPr>
      </w:pPr>
      <w:r>
        <w:rPr>
          <w:sz w:val="24"/>
        </w:rPr>
        <w:t>Unit directors will facilitate unit member participation and input into the review process according</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requirements</w:t>
      </w:r>
      <w:r>
        <w:rPr>
          <w:spacing w:val="-2"/>
          <w:sz w:val="24"/>
        </w:rPr>
        <w:t xml:space="preserve"> </w:t>
      </w:r>
      <w:r>
        <w:rPr>
          <w:sz w:val="24"/>
        </w:rPr>
        <w:t>set</w:t>
      </w:r>
      <w:r>
        <w:rPr>
          <w:spacing w:val="-2"/>
          <w:sz w:val="24"/>
        </w:rPr>
        <w:t xml:space="preserve"> </w:t>
      </w:r>
      <w:r>
        <w:rPr>
          <w:sz w:val="24"/>
        </w:rPr>
        <w:t>forth</w:t>
      </w:r>
      <w:r>
        <w:rPr>
          <w:spacing w:val="-4"/>
          <w:sz w:val="24"/>
        </w:rPr>
        <w:t xml:space="preserve"> </w:t>
      </w:r>
      <w:r>
        <w:rPr>
          <w:sz w:val="24"/>
        </w:rPr>
        <w:t>by</w:t>
      </w:r>
      <w:r>
        <w:rPr>
          <w:spacing w:val="-5"/>
          <w:sz w:val="24"/>
        </w:rPr>
        <w:t xml:space="preserve"> </w:t>
      </w:r>
      <w:r>
        <w:rPr>
          <w:sz w:val="24"/>
        </w:rPr>
        <w:t>their</w:t>
      </w:r>
      <w:r>
        <w:rPr>
          <w:spacing w:val="-4"/>
          <w:sz w:val="24"/>
        </w:rPr>
        <w:t xml:space="preserve"> </w:t>
      </w:r>
      <w:r>
        <w:rPr>
          <w:sz w:val="24"/>
        </w:rPr>
        <w:t>colleges,</w:t>
      </w:r>
      <w:r>
        <w:rPr>
          <w:spacing w:val="-2"/>
          <w:sz w:val="24"/>
        </w:rPr>
        <w:t xml:space="preserve"> </w:t>
      </w:r>
      <w:r>
        <w:rPr>
          <w:sz w:val="24"/>
        </w:rPr>
        <w:t>academic</w:t>
      </w:r>
      <w:r>
        <w:rPr>
          <w:spacing w:val="-4"/>
          <w:sz w:val="24"/>
        </w:rPr>
        <w:t xml:space="preserve"> </w:t>
      </w:r>
      <w:r>
        <w:rPr>
          <w:sz w:val="24"/>
        </w:rPr>
        <w:t>units,</w:t>
      </w:r>
      <w:r>
        <w:rPr>
          <w:spacing w:val="-2"/>
          <w:sz w:val="24"/>
        </w:rPr>
        <w:t xml:space="preserve"> </w:t>
      </w:r>
      <w:r>
        <w:rPr>
          <w:sz w:val="24"/>
        </w:rPr>
        <w:t>and</w:t>
      </w:r>
      <w:r>
        <w:rPr>
          <w:spacing w:val="-5"/>
          <w:sz w:val="24"/>
        </w:rPr>
        <w:t xml:space="preserve"> </w:t>
      </w:r>
      <w:r>
        <w:rPr>
          <w:sz w:val="24"/>
        </w:rPr>
        <w:t>this</w:t>
      </w:r>
      <w:r>
        <w:rPr>
          <w:spacing w:val="-2"/>
          <w:sz w:val="24"/>
        </w:rPr>
        <w:t xml:space="preserve"> </w:t>
      </w:r>
      <w:r>
        <w:rPr>
          <w:sz w:val="24"/>
        </w:rPr>
        <w:t>policy.</w:t>
      </w:r>
    </w:p>
    <w:p w14:paraId="2B969A99" w14:textId="77777777" w:rsidR="00993D4B" w:rsidRDefault="00A92E12">
      <w:pPr>
        <w:pStyle w:val="ListParagraph"/>
        <w:numPr>
          <w:ilvl w:val="1"/>
          <w:numId w:val="1"/>
        </w:numPr>
        <w:tabs>
          <w:tab w:val="left" w:pos="719"/>
        </w:tabs>
        <w:spacing w:before="116"/>
        <w:ind w:left="719" w:hanging="359"/>
        <w:rPr>
          <w:sz w:val="24"/>
        </w:rPr>
      </w:pPr>
      <w:r>
        <w:rPr>
          <w:sz w:val="24"/>
        </w:rPr>
        <w:t xml:space="preserve">Standard </w:t>
      </w:r>
      <w:r>
        <w:rPr>
          <w:spacing w:val="-2"/>
          <w:sz w:val="24"/>
        </w:rPr>
        <w:t>Review</w:t>
      </w:r>
    </w:p>
    <w:p w14:paraId="4BB5ADBB" w14:textId="77777777" w:rsidR="00993D4B" w:rsidRDefault="00A92E12">
      <w:pPr>
        <w:pStyle w:val="ListParagraph"/>
        <w:numPr>
          <w:ilvl w:val="2"/>
          <w:numId w:val="1"/>
        </w:numPr>
        <w:tabs>
          <w:tab w:val="left" w:pos="1079"/>
        </w:tabs>
        <w:spacing w:before="163"/>
        <w:ind w:left="1079" w:hanging="359"/>
        <w:rPr>
          <w:sz w:val="24"/>
        </w:rPr>
      </w:pPr>
      <w:r>
        <w:rPr>
          <w:sz w:val="24"/>
        </w:rPr>
        <w:t>Committee</w:t>
      </w:r>
      <w:r>
        <w:rPr>
          <w:spacing w:val="-3"/>
          <w:sz w:val="24"/>
        </w:rPr>
        <w:t xml:space="preserve"> </w:t>
      </w:r>
      <w:r>
        <w:rPr>
          <w:spacing w:val="-2"/>
          <w:sz w:val="24"/>
        </w:rPr>
        <w:t>Review</w:t>
      </w:r>
    </w:p>
    <w:p w14:paraId="13D6CA16" w14:textId="77777777" w:rsidR="00993D4B" w:rsidRDefault="00A92E12">
      <w:pPr>
        <w:pStyle w:val="ListParagraph"/>
        <w:numPr>
          <w:ilvl w:val="3"/>
          <w:numId w:val="1"/>
        </w:numPr>
        <w:tabs>
          <w:tab w:val="left" w:pos="1439"/>
        </w:tabs>
        <w:spacing w:before="164" w:line="276" w:lineRule="auto"/>
        <w:ind w:left="1439" w:right="213"/>
        <w:rPr>
          <w:sz w:val="24"/>
        </w:rPr>
      </w:pPr>
      <w:r>
        <w:rPr>
          <w:sz w:val="24"/>
        </w:rPr>
        <w:t>A review by a committee of three (3) tenured faculty will be performed using the reviewee’s current CV and a three-page summary of their teaching effectiveness, research/scholarship</w:t>
      </w:r>
      <w:r>
        <w:rPr>
          <w:spacing w:val="-6"/>
          <w:sz w:val="24"/>
        </w:rPr>
        <w:t xml:space="preserve"> </w:t>
      </w:r>
      <w:r>
        <w:rPr>
          <w:sz w:val="24"/>
        </w:rPr>
        <w:t>activities,</w:t>
      </w:r>
      <w:r>
        <w:rPr>
          <w:spacing w:val="-4"/>
          <w:sz w:val="24"/>
        </w:rPr>
        <w:t xml:space="preserve"> </w:t>
      </w:r>
      <w:r>
        <w:rPr>
          <w:sz w:val="24"/>
        </w:rPr>
        <w:t>and</w:t>
      </w:r>
      <w:r>
        <w:rPr>
          <w:spacing w:val="-7"/>
          <w:sz w:val="24"/>
        </w:rPr>
        <w:t xml:space="preserve"> </w:t>
      </w:r>
      <w:r>
        <w:rPr>
          <w:sz w:val="24"/>
        </w:rPr>
        <w:t>service</w:t>
      </w:r>
      <w:r>
        <w:rPr>
          <w:spacing w:val="-5"/>
          <w:sz w:val="24"/>
        </w:rPr>
        <w:t xml:space="preserve"> </w:t>
      </w:r>
      <w:r>
        <w:rPr>
          <w:sz w:val="24"/>
        </w:rPr>
        <w:t>(as</w:t>
      </w:r>
      <w:r>
        <w:rPr>
          <w:spacing w:val="-4"/>
          <w:sz w:val="24"/>
        </w:rPr>
        <w:t xml:space="preserve"> </w:t>
      </w:r>
      <w:r>
        <w:rPr>
          <w:sz w:val="24"/>
        </w:rPr>
        <w:t>defined</w:t>
      </w:r>
      <w:r>
        <w:rPr>
          <w:spacing w:val="-4"/>
          <w:sz w:val="24"/>
        </w:rPr>
        <w:t xml:space="preserve"> </w:t>
      </w:r>
      <w:r>
        <w:rPr>
          <w:sz w:val="24"/>
        </w:rPr>
        <w:t>in</w:t>
      </w:r>
      <w:r>
        <w:rPr>
          <w:spacing w:val="-6"/>
          <w:sz w:val="24"/>
        </w:rPr>
        <w:t xml:space="preserve"> </w:t>
      </w:r>
      <w:r>
        <w:rPr>
          <w:sz w:val="24"/>
        </w:rPr>
        <w:t>SBOE</w:t>
      </w:r>
      <w:r>
        <w:rPr>
          <w:spacing w:val="-4"/>
          <w:sz w:val="24"/>
        </w:rPr>
        <w:t xml:space="preserve"> </w:t>
      </w:r>
      <w:r>
        <w:rPr>
          <w:sz w:val="24"/>
        </w:rPr>
        <w:t>II.G.6.g)</w:t>
      </w:r>
      <w:r>
        <w:rPr>
          <w:spacing w:val="-5"/>
          <w:sz w:val="24"/>
        </w:rPr>
        <w:t xml:space="preserve"> </w:t>
      </w:r>
      <w:r>
        <w:rPr>
          <w:sz w:val="24"/>
        </w:rPr>
        <w:t>cov</w:t>
      </w:r>
      <w:r>
        <w:rPr>
          <w:sz w:val="24"/>
        </w:rPr>
        <w:t>ering their work over the PPR period established by the Office of the Provost.</w:t>
      </w:r>
    </w:p>
    <w:p w14:paraId="321357BA" w14:textId="77777777" w:rsidR="00993D4B" w:rsidRDefault="00A92E12">
      <w:pPr>
        <w:pStyle w:val="ListParagraph"/>
        <w:numPr>
          <w:ilvl w:val="4"/>
          <w:numId w:val="1"/>
        </w:numPr>
        <w:tabs>
          <w:tab w:val="left" w:pos="1800"/>
          <w:tab w:val="left" w:pos="1855"/>
        </w:tabs>
        <w:spacing w:before="119" w:line="276" w:lineRule="auto"/>
        <w:ind w:right="224" w:hanging="298"/>
        <w:rPr>
          <w:sz w:val="24"/>
        </w:rPr>
      </w:pPr>
      <w:r>
        <w:rPr>
          <w:sz w:val="24"/>
        </w:rPr>
        <w:t>An</w:t>
      </w:r>
      <w:r>
        <w:rPr>
          <w:spacing w:val="40"/>
          <w:sz w:val="24"/>
        </w:rPr>
        <w:t xml:space="preserve"> </w:t>
      </w:r>
      <w:r>
        <w:rPr>
          <w:sz w:val="24"/>
        </w:rPr>
        <w:t>administrator</w:t>
      </w:r>
      <w:r>
        <w:rPr>
          <w:spacing w:val="-5"/>
          <w:sz w:val="24"/>
        </w:rPr>
        <w:t xml:space="preserve"> </w:t>
      </w:r>
      <w:r>
        <w:rPr>
          <w:sz w:val="24"/>
        </w:rPr>
        <w:t>with</w:t>
      </w:r>
      <w:r>
        <w:rPr>
          <w:spacing w:val="-5"/>
          <w:sz w:val="24"/>
        </w:rPr>
        <w:t xml:space="preserve"> </w:t>
      </w:r>
      <w:r>
        <w:rPr>
          <w:sz w:val="24"/>
        </w:rPr>
        <w:t>evaluative</w:t>
      </w:r>
      <w:r>
        <w:rPr>
          <w:spacing w:val="-4"/>
          <w:sz w:val="24"/>
        </w:rPr>
        <w:t xml:space="preserve"> </w:t>
      </w:r>
      <w:r>
        <w:rPr>
          <w:sz w:val="24"/>
        </w:rPr>
        <w:t>responsibilities,</w:t>
      </w:r>
      <w:r>
        <w:rPr>
          <w:spacing w:val="-6"/>
          <w:sz w:val="24"/>
        </w:rPr>
        <w:t xml:space="preserve"> </w:t>
      </w:r>
      <w:r>
        <w:rPr>
          <w:sz w:val="24"/>
        </w:rPr>
        <w:t>who</w:t>
      </w:r>
      <w:r>
        <w:rPr>
          <w:spacing w:val="-5"/>
          <w:sz w:val="24"/>
        </w:rPr>
        <w:t xml:space="preserve"> </w:t>
      </w:r>
      <w:r>
        <w:rPr>
          <w:sz w:val="24"/>
        </w:rPr>
        <w:t>manages</w:t>
      </w:r>
      <w:r>
        <w:rPr>
          <w:spacing w:val="-3"/>
          <w:sz w:val="24"/>
        </w:rPr>
        <w:t xml:space="preserve"> </w:t>
      </w:r>
      <w:r>
        <w:rPr>
          <w:sz w:val="24"/>
        </w:rPr>
        <w:t>and</w:t>
      </w:r>
      <w:r>
        <w:rPr>
          <w:spacing w:val="-3"/>
          <w:sz w:val="24"/>
        </w:rPr>
        <w:t xml:space="preserve"> </w:t>
      </w:r>
      <w:r>
        <w:rPr>
          <w:sz w:val="24"/>
        </w:rPr>
        <w:t>oversees tenured faculty is not eligible to serve on any PPR committee.</w:t>
      </w:r>
    </w:p>
    <w:p w14:paraId="2B195B14" w14:textId="77777777" w:rsidR="00993D4B" w:rsidRDefault="00A92E12">
      <w:pPr>
        <w:pStyle w:val="ListParagraph"/>
        <w:numPr>
          <w:ilvl w:val="4"/>
          <w:numId w:val="1"/>
        </w:numPr>
        <w:tabs>
          <w:tab w:val="left" w:pos="1798"/>
          <w:tab w:val="left" w:pos="1800"/>
        </w:tabs>
        <w:spacing w:line="276" w:lineRule="auto"/>
        <w:ind w:right="77"/>
        <w:rPr>
          <w:sz w:val="24"/>
        </w:rPr>
      </w:pPr>
      <w:r>
        <w:rPr>
          <w:sz w:val="24"/>
        </w:rPr>
        <w:t>One</w:t>
      </w:r>
      <w:r>
        <w:rPr>
          <w:spacing w:val="-3"/>
          <w:sz w:val="24"/>
        </w:rPr>
        <w:t xml:space="preserve"> </w:t>
      </w:r>
      <w:r>
        <w:rPr>
          <w:sz w:val="24"/>
        </w:rPr>
        <w:t>committee</w:t>
      </w:r>
      <w:r>
        <w:rPr>
          <w:spacing w:val="-3"/>
          <w:sz w:val="24"/>
        </w:rPr>
        <w:t xml:space="preserve"> </w:t>
      </w:r>
      <w:r>
        <w:rPr>
          <w:sz w:val="24"/>
        </w:rPr>
        <w:t>member</w:t>
      </w:r>
      <w:r>
        <w:rPr>
          <w:spacing w:val="-4"/>
          <w:sz w:val="24"/>
        </w:rPr>
        <w:t xml:space="preserve"> </w:t>
      </w:r>
      <w:r>
        <w:rPr>
          <w:sz w:val="24"/>
        </w:rPr>
        <w:t>will</w:t>
      </w:r>
      <w:r>
        <w:rPr>
          <w:spacing w:val="-3"/>
          <w:sz w:val="24"/>
        </w:rPr>
        <w:t xml:space="preserve"> </w:t>
      </w:r>
      <w:r>
        <w:rPr>
          <w:sz w:val="24"/>
        </w:rPr>
        <w:t>be</w:t>
      </w:r>
      <w:r>
        <w:rPr>
          <w:spacing w:val="-3"/>
          <w:sz w:val="24"/>
        </w:rPr>
        <w:t xml:space="preserve"> </w:t>
      </w:r>
      <w:r>
        <w:rPr>
          <w:sz w:val="24"/>
        </w:rPr>
        <w:t>chosen</w:t>
      </w:r>
      <w:r>
        <w:rPr>
          <w:spacing w:val="-5"/>
          <w:sz w:val="24"/>
        </w:rPr>
        <w:t xml:space="preserve"> </w:t>
      </w:r>
      <w:r>
        <w:rPr>
          <w:sz w:val="24"/>
        </w:rPr>
        <w:t>by</w:t>
      </w:r>
      <w:r>
        <w:rPr>
          <w:spacing w:val="-2"/>
          <w:sz w:val="24"/>
        </w:rPr>
        <w:t xml:space="preserve"> </w:t>
      </w:r>
      <w:r>
        <w:rPr>
          <w:sz w:val="24"/>
        </w:rPr>
        <w:t>the</w:t>
      </w:r>
      <w:r>
        <w:rPr>
          <w:spacing w:val="-3"/>
          <w:sz w:val="24"/>
        </w:rPr>
        <w:t xml:space="preserve"> </w:t>
      </w:r>
      <w:r>
        <w:rPr>
          <w:sz w:val="24"/>
        </w:rPr>
        <w:t>unit’s</w:t>
      </w:r>
      <w:r>
        <w:rPr>
          <w:spacing w:val="-2"/>
          <w:sz w:val="24"/>
        </w:rPr>
        <w:t xml:space="preserve"> </w:t>
      </w:r>
      <w:r>
        <w:rPr>
          <w:sz w:val="24"/>
        </w:rPr>
        <w:t>director,</w:t>
      </w:r>
      <w:r>
        <w:rPr>
          <w:spacing w:val="-2"/>
          <w:sz w:val="24"/>
        </w:rPr>
        <w:t xml:space="preserve"> </w:t>
      </w:r>
      <w:r>
        <w:rPr>
          <w:sz w:val="24"/>
        </w:rPr>
        <w:t>one</w:t>
      </w:r>
      <w:r>
        <w:rPr>
          <w:spacing w:val="-3"/>
          <w:sz w:val="24"/>
        </w:rPr>
        <w:t xml:space="preserve"> </w:t>
      </w:r>
      <w:r>
        <w:rPr>
          <w:sz w:val="24"/>
        </w:rPr>
        <w:t>chosen</w:t>
      </w:r>
      <w:r>
        <w:rPr>
          <w:spacing w:val="-4"/>
          <w:sz w:val="24"/>
        </w:rPr>
        <w:t xml:space="preserve"> </w:t>
      </w:r>
      <w:r>
        <w:rPr>
          <w:sz w:val="24"/>
        </w:rPr>
        <w:t>by</w:t>
      </w:r>
      <w:r>
        <w:rPr>
          <w:spacing w:val="-2"/>
          <w:sz w:val="24"/>
        </w:rPr>
        <w:t xml:space="preserve"> </w:t>
      </w:r>
      <w:r>
        <w:rPr>
          <w:sz w:val="24"/>
        </w:rPr>
        <w:t>the reviewee, and a third member, agreeable to both parties, is chosen to serve as chair. Faculty may be chosen from the college if the unit has insufficient tenured faculty to fill the committee.</w:t>
      </w:r>
    </w:p>
    <w:p w14:paraId="06C7E64F" w14:textId="77777777" w:rsidR="00993D4B" w:rsidRDefault="00993D4B">
      <w:pPr>
        <w:pStyle w:val="ListParagraph"/>
        <w:spacing w:line="276" w:lineRule="auto"/>
        <w:rPr>
          <w:sz w:val="24"/>
        </w:rPr>
        <w:sectPr w:rsidR="00993D4B">
          <w:pgSz w:w="12240" w:h="15840"/>
          <w:pgMar w:top="1360" w:right="1440" w:bottom="1260" w:left="1440" w:header="0" w:footer="1067" w:gutter="0"/>
          <w:cols w:space="720"/>
        </w:sectPr>
      </w:pPr>
    </w:p>
    <w:p w14:paraId="3DDB2896" w14:textId="77777777" w:rsidR="00993D4B" w:rsidRDefault="00A92E12">
      <w:pPr>
        <w:pStyle w:val="ListParagraph"/>
        <w:numPr>
          <w:ilvl w:val="3"/>
          <w:numId w:val="1"/>
        </w:numPr>
        <w:tabs>
          <w:tab w:val="left" w:pos="1439"/>
        </w:tabs>
        <w:spacing w:before="80" w:line="276" w:lineRule="auto"/>
        <w:ind w:left="1439" w:right="16"/>
        <w:rPr>
          <w:sz w:val="24"/>
        </w:rPr>
      </w:pPr>
      <w:r>
        <w:rPr>
          <w:sz w:val="24"/>
        </w:rPr>
        <w:lastRenderedPageBreak/>
        <w:t>This</w:t>
      </w:r>
      <w:r>
        <w:rPr>
          <w:spacing w:val="-3"/>
          <w:sz w:val="24"/>
        </w:rPr>
        <w:t xml:space="preserve"> </w:t>
      </w:r>
      <w:r>
        <w:rPr>
          <w:sz w:val="24"/>
        </w:rPr>
        <w:t>committee,</w:t>
      </w:r>
      <w:r>
        <w:rPr>
          <w:spacing w:val="-3"/>
          <w:sz w:val="24"/>
        </w:rPr>
        <w:t xml:space="preserve"> </w:t>
      </w:r>
      <w:r>
        <w:rPr>
          <w:sz w:val="24"/>
        </w:rPr>
        <w:t>upon</w:t>
      </w:r>
      <w:r>
        <w:rPr>
          <w:spacing w:val="-5"/>
          <w:sz w:val="24"/>
        </w:rPr>
        <w:t xml:space="preserve"> </w:t>
      </w:r>
      <w:r>
        <w:rPr>
          <w:sz w:val="24"/>
        </w:rPr>
        <w:t>review</w:t>
      </w:r>
      <w:r>
        <w:rPr>
          <w:spacing w:val="-4"/>
          <w:sz w:val="24"/>
        </w:rPr>
        <w:t xml:space="preserve"> </w:t>
      </w:r>
      <w:r>
        <w:rPr>
          <w:sz w:val="24"/>
        </w:rPr>
        <w:t>of</w:t>
      </w:r>
      <w:r>
        <w:rPr>
          <w:spacing w:val="-3"/>
          <w:sz w:val="24"/>
        </w:rPr>
        <w:t xml:space="preserve"> </w:t>
      </w:r>
      <w:r>
        <w:rPr>
          <w:sz w:val="24"/>
        </w:rPr>
        <w:t>submitted</w:t>
      </w:r>
      <w:r>
        <w:rPr>
          <w:spacing w:val="-3"/>
          <w:sz w:val="24"/>
        </w:rPr>
        <w:t xml:space="preserve"> </w:t>
      </w:r>
      <w:r>
        <w:rPr>
          <w:sz w:val="24"/>
        </w:rPr>
        <w:t>materials,</w:t>
      </w:r>
      <w:r>
        <w:rPr>
          <w:spacing w:val="-3"/>
          <w:sz w:val="24"/>
        </w:rPr>
        <w:t xml:space="preserve"> </w:t>
      </w:r>
      <w:r>
        <w:rPr>
          <w:sz w:val="24"/>
        </w:rPr>
        <w:t>reports</w:t>
      </w:r>
      <w:r>
        <w:rPr>
          <w:spacing w:val="-3"/>
          <w:sz w:val="24"/>
        </w:rPr>
        <w:t xml:space="preserve"> </w:t>
      </w:r>
      <w:r>
        <w:rPr>
          <w:sz w:val="24"/>
        </w:rPr>
        <w:t>to</w:t>
      </w:r>
      <w:r>
        <w:rPr>
          <w:spacing w:val="-6"/>
          <w:sz w:val="24"/>
        </w:rPr>
        <w:t xml:space="preserve"> </w:t>
      </w:r>
      <w:r>
        <w:rPr>
          <w:sz w:val="24"/>
        </w:rPr>
        <w:t>the</w:t>
      </w:r>
      <w:r>
        <w:rPr>
          <w:spacing w:val="-4"/>
          <w:sz w:val="24"/>
        </w:rPr>
        <w:t xml:space="preserve"> </w:t>
      </w:r>
      <w:r>
        <w:rPr>
          <w:sz w:val="24"/>
        </w:rPr>
        <w:t>unit</w:t>
      </w:r>
      <w:r>
        <w:rPr>
          <w:spacing w:val="-3"/>
          <w:sz w:val="24"/>
        </w:rPr>
        <w:t xml:space="preserve"> </w:t>
      </w:r>
      <w:r>
        <w:rPr>
          <w:sz w:val="24"/>
        </w:rPr>
        <w:t>director</w:t>
      </w:r>
      <w:r>
        <w:rPr>
          <w:spacing w:val="-5"/>
          <w:sz w:val="24"/>
        </w:rPr>
        <w:t xml:space="preserve"> </w:t>
      </w:r>
      <w:r>
        <w:rPr>
          <w:sz w:val="24"/>
        </w:rPr>
        <w:t>and the reviewee within ten (10) working days either that the reviewee “meets expectations” or that a “performance plan is recommended.” The committee shall substantiate their perf</w:t>
      </w:r>
      <w:r>
        <w:rPr>
          <w:sz w:val="24"/>
        </w:rPr>
        <w:t>ormance plan recommendation in writing.</w:t>
      </w:r>
    </w:p>
    <w:p w14:paraId="1BB0CBB3" w14:textId="77777777" w:rsidR="00993D4B" w:rsidRDefault="00A92E12">
      <w:pPr>
        <w:pStyle w:val="ListParagraph"/>
        <w:numPr>
          <w:ilvl w:val="2"/>
          <w:numId w:val="1"/>
        </w:numPr>
        <w:tabs>
          <w:tab w:val="left" w:pos="1078"/>
        </w:tabs>
        <w:spacing w:before="119"/>
        <w:ind w:left="1078" w:hanging="359"/>
        <w:rPr>
          <w:sz w:val="24"/>
        </w:rPr>
      </w:pPr>
      <w:r>
        <w:rPr>
          <w:sz w:val="24"/>
        </w:rPr>
        <w:t>Department</w:t>
      </w:r>
      <w:r>
        <w:rPr>
          <w:spacing w:val="-1"/>
          <w:sz w:val="24"/>
        </w:rPr>
        <w:t xml:space="preserve"> </w:t>
      </w:r>
      <w:r>
        <w:rPr>
          <w:sz w:val="24"/>
        </w:rPr>
        <w:t>Chair</w:t>
      </w:r>
      <w:r>
        <w:rPr>
          <w:spacing w:val="-3"/>
          <w:sz w:val="24"/>
        </w:rPr>
        <w:t xml:space="preserve"> </w:t>
      </w:r>
      <w:r>
        <w:rPr>
          <w:sz w:val="24"/>
        </w:rPr>
        <w:t>or</w:t>
      </w:r>
      <w:r>
        <w:rPr>
          <w:spacing w:val="-3"/>
          <w:sz w:val="24"/>
        </w:rPr>
        <w:t xml:space="preserve"> </w:t>
      </w:r>
      <w:r>
        <w:rPr>
          <w:sz w:val="24"/>
        </w:rPr>
        <w:t>Unit</w:t>
      </w:r>
      <w:r>
        <w:rPr>
          <w:spacing w:val="1"/>
          <w:sz w:val="24"/>
        </w:rPr>
        <w:t xml:space="preserve"> </w:t>
      </w:r>
      <w:r>
        <w:rPr>
          <w:sz w:val="24"/>
        </w:rPr>
        <w:t xml:space="preserve">Head </w:t>
      </w:r>
      <w:r>
        <w:rPr>
          <w:spacing w:val="-2"/>
          <w:sz w:val="24"/>
        </w:rPr>
        <w:t>Review</w:t>
      </w:r>
    </w:p>
    <w:p w14:paraId="68835742" w14:textId="77777777" w:rsidR="00993D4B" w:rsidRDefault="00A92E12">
      <w:pPr>
        <w:pStyle w:val="BodyText"/>
        <w:spacing w:before="164" w:line="276" w:lineRule="auto"/>
        <w:ind w:right="9"/>
      </w:pPr>
      <w:r>
        <w:t>A</w:t>
      </w:r>
      <w:r>
        <w:rPr>
          <w:spacing w:val="-2"/>
        </w:rPr>
        <w:t xml:space="preserve"> </w:t>
      </w:r>
      <w:r>
        <w:t>review</w:t>
      </w:r>
      <w:r>
        <w:rPr>
          <w:spacing w:val="-3"/>
        </w:rPr>
        <w:t xml:space="preserve"> </w:t>
      </w:r>
      <w:r>
        <w:t>of</w:t>
      </w:r>
      <w:r>
        <w:rPr>
          <w:spacing w:val="-5"/>
        </w:rPr>
        <w:t xml:space="preserve"> </w:t>
      </w:r>
      <w:r>
        <w:t>the</w:t>
      </w:r>
      <w:r>
        <w:rPr>
          <w:spacing w:val="-3"/>
        </w:rPr>
        <w:t xml:space="preserve"> </w:t>
      </w:r>
      <w:r>
        <w:t>tenured</w:t>
      </w:r>
      <w:r>
        <w:rPr>
          <w:spacing w:val="-2"/>
        </w:rPr>
        <w:t xml:space="preserve"> </w:t>
      </w:r>
      <w:r>
        <w:t>faculty</w:t>
      </w:r>
      <w:r>
        <w:rPr>
          <w:spacing w:val="-2"/>
        </w:rPr>
        <w:t xml:space="preserve"> </w:t>
      </w:r>
      <w:r>
        <w:t>member</w:t>
      </w:r>
      <w:r>
        <w:rPr>
          <w:spacing w:val="-4"/>
        </w:rPr>
        <w:t xml:space="preserve"> </w:t>
      </w:r>
      <w:r>
        <w:t>shall</w:t>
      </w:r>
      <w:r>
        <w:rPr>
          <w:spacing w:val="-3"/>
        </w:rPr>
        <w:t xml:space="preserve"> </w:t>
      </w:r>
      <w:r>
        <w:t>be</w:t>
      </w:r>
      <w:r>
        <w:rPr>
          <w:spacing w:val="-3"/>
        </w:rPr>
        <w:t xml:space="preserve"> </w:t>
      </w:r>
      <w:r>
        <w:t>conducted</w:t>
      </w:r>
      <w:r>
        <w:rPr>
          <w:spacing w:val="-2"/>
        </w:rPr>
        <w:t xml:space="preserve"> </w:t>
      </w:r>
      <w:r>
        <w:t>by</w:t>
      </w:r>
      <w:r>
        <w:rPr>
          <w:spacing w:val="-2"/>
        </w:rPr>
        <w:t xml:space="preserve"> </w:t>
      </w:r>
      <w:r>
        <w:t>their</w:t>
      </w:r>
      <w:r>
        <w:rPr>
          <w:spacing w:val="-4"/>
        </w:rPr>
        <w:t xml:space="preserve"> </w:t>
      </w:r>
      <w:r>
        <w:t>Department</w:t>
      </w:r>
      <w:r>
        <w:rPr>
          <w:spacing w:val="-2"/>
        </w:rPr>
        <w:t xml:space="preserve"> </w:t>
      </w:r>
      <w:r>
        <w:t>Chair</w:t>
      </w:r>
      <w:r>
        <w:rPr>
          <w:spacing w:val="-4"/>
        </w:rPr>
        <w:t xml:space="preserve"> </w:t>
      </w:r>
      <w:r>
        <w:t>or Unit director in accordance with SBOE policy (II.G.6.g). The review must be conducted in ter</w:t>
      </w:r>
      <w:r>
        <w:t>ms of the tenured faculty member’s continuing performance, in the categories of: teaching effectiveness, research or creative activities, professional related services, other assigned responsibilities, and overall contributions to the department.</w:t>
      </w:r>
    </w:p>
    <w:p w14:paraId="11B778E3" w14:textId="77777777" w:rsidR="00993D4B" w:rsidRDefault="00A92E12">
      <w:pPr>
        <w:pStyle w:val="ListParagraph"/>
        <w:numPr>
          <w:ilvl w:val="2"/>
          <w:numId w:val="1"/>
        </w:numPr>
        <w:tabs>
          <w:tab w:val="left" w:pos="1079"/>
        </w:tabs>
        <w:spacing w:before="119" w:line="276" w:lineRule="auto"/>
        <w:ind w:left="1079" w:right="469"/>
        <w:rPr>
          <w:sz w:val="24"/>
        </w:rPr>
      </w:pPr>
      <w:r>
        <w:rPr>
          <w:sz w:val="24"/>
        </w:rPr>
        <w:t>If either</w:t>
      </w:r>
      <w:r>
        <w:rPr>
          <w:sz w:val="24"/>
        </w:rPr>
        <w:t xml:space="preserve"> review recommends a performance plan, then the reviewee has ten (10) working</w:t>
      </w:r>
      <w:r>
        <w:rPr>
          <w:spacing w:val="-4"/>
          <w:sz w:val="24"/>
        </w:rPr>
        <w:t xml:space="preserve"> </w:t>
      </w:r>
      <w:r>
        <w:rPr>
          <w:sz w:val="24"/>
        </w:rPr>
        <w:t>days</w:t>
      </w:r>
      <w:r>
        <w:rPr>
          <w:spacing w:val="-2"/>
          <w:sz w:val="24"/>
        </w:rPr>
        <w:t xml:space="preserve"> </w:t>
      </w:r>
      <w:r>
        <w:rPr>
          <w:sz w:val="24"/>
        </w:rPr>
        <w:t>to</w:t>
      </w:r>
      <w:r>
        <w:rPr>
          <w:spacing w:val="-4"/>
          <w:sz w:val="24"/>
        </w:rPr>
        <w:t xml:space="preserve"> </w:t>
      </w:r>
      <w:r>
        <w:rPr>
          <w:sz w:val="24"/>
        </w:rPr>
        <w:t>request</w:t>
      </w:r>
      <w:r>
        <w:rPr>
          <w:spacing w:val="-2"/>
          <w:sz w:val="24"/>
        </w:rPr>
        <w:t xml:space="preserve"> </w:t>
      </w:r>
      <w:r>
        <w:rPr>
          <w:sz w:val="24"/>
        </w:rPr>
        <w:t>an</w:t>
      </w:r>
      <w:r>
        <w:rPr>
          <w:spacing w:val="-4"/>
          <w:sz w:val="24"/>
        </w:rPr>
        <w:t xml:space="preserve"> </w:t>
      </w:r>
      <w:r>
        <w:rPr>
          <w:sz w:val="24"/>
        </w:rPr>
        <w:t>extended</w:t>
      </w:r>
      <w:r>
        <w:rPr>
          <w:spacing w:val="-2"/>
          <w:sz w:val="24"/>
        </w:rPr>
        <w:t xml:space="preserve"> </w:t>
      </w:r>
      <w:r>
        <w:rPr>
          <w:sz w:val="24"/>
        </w:rPr>
        <w:t>review</w:t>
      </w:r>
      <w:r>
        <w:rPr>
          <w:spacing w:val="-6"/>
          <w:sz w:val="24"/>
        </w:rPr>
        <w:t xml:space="preserve"> </w:t>
      </w:r>
      <w:r>
        <w:rPr>
          <w:sz w:val="24"/>
        </w:rPr>
        <w:t>before</w:t>
      </w:r>
      <w:r>
        <w:rPr>
          <w:spacing w:val="-3"/>
          <w:sz w:val="24"/>
        </w:rPr>
        <w:t xml:space="preserve"> </w:t>
      </w:r>
      <w:r>
        <w:rPr>
          <w:sz w:val="24"/>
        </w:rPr>
        <w:t>a</w:t>
      </w:r>
      <w:r>
        <w:rPr>
          <w:spacing w:val="-3"/>
          <w:sz w:val="24"/>
        </w:rPr>
        <w:t xml:space="preserve"> </w:t>
      </w:r>
      <w:r>
        <w:rPr>
          <w:sz w:val="24"/>
        </w:rPr>
        <w:t>performance</w:t>
      </w:r>
      <w:r>
        <w:rPr>
          <w:spacing w:val="-3"/>
          <w:sz w:val="24"/>
        </w:rPr>
        <w:t xml:space="preserve"> </w:t>
      </w:r>
      <w:r>
        <w:rPr>
          <w:sz w:val="24"/>
        </w:rPr>
        <w:t>plan</w:t>
      </w:r>
      <w:r>
        <w:rPr>
          <w:spacing w:val="-4"/>
          <w:sz w:val="24"/>
        </w:rPr>
        <w:t xml:space="preserve"> </w:t>
      </w:r>
      <w:r>
        <w:rPr>
          <w:sz w:val="24"/>
        </w:rPr>
        <w:t>is</w:t>
      </w:r>
      <w:r>
        <w:rPr>
          <w:spacing w:val="-2"/>
          <w:sz w:val="24"/>
        </w:rPr>
        <w:t xml:space="preserve"> </w:t>
      </w:r>
      <w:r>
        <w:rPr>
          <w:sz w:val="24"/>
        </w:rPr>
        <w:t>initiated.</w:t>
      </w:r>
    </w:p>
    <w:p w14:paraId="46A5643F" w14:textId="77777777" w:rsidR="00993D4B" w:rsidRDefault="00A92E12">
      <w:pPr>
        <w:pStyle w:val="ListParagraph"/>
        <w:numPr>
          <w:ilvl w:val="1"/>
          <w:numId w:val="1"/>
        </w:numPr>
        <w:tabs>
          <w:tab w:val="left" w:pos="717"/>
        </w:tabs>
        <w:ind w:left="717" w:hanging="358"/>
        <w:rPr>
          <w:sz w:val="24"/>
        </w:rPr>
      </w:pPr>
      <w:r>
        <w:rPr>
          <w:sz w:val="24"/>
        </w:rPr>
        <w:t>Extended</w:t>
      </w:r>
      <w:r>
        <w:rPr>
          <w:spacing w:val="-1"/>
          <w:sz w:val="24"/>
        </w:rPr>
        <w:t xml:space="preserve"> </w:t>
      </w:r>
      <w:r>
        <w:rPr>
          <w:spacing w:val="-2"/>
          <w:sz w:val="24"/>
        </w:rPr>
        <w:t>Review</w:t>
      </w:r>
    </w:p>
    <w:p w14:paraId="52039F2D" w14:textId="77777777" w:rsidR="00993D4B" w:rsidRDefault="00A92E12">
      <w:pPr>
        <w:pStyle w:val="ListParagraph"/>
        <w:numPr>
          <w:ilvl w:val="2"/>
          <w:numId w:val="1"/>
        </w:numPr>
        <w:tabs>
          <w:tab w:val="left" w:pos="1078"/>
        </w:tabs>
        <w:spacing w:before="163"/>
        <w:ind w:left="1078" w:hanging="359"/>
        <w:rPr>
          <w:sz w:val="24"/>
        </w:rPr>
      </w:pPr>
      <w:r>
        <w:rPr>
          <w:sz w:val="24"/>
        </w:rPr>
        <w:t>After</w:t>
      </w:r>
      <w:r>
        <w:rPr>
          <w:spacing w:val="-5"/>
          <w:sz w:val="24"/>
        </w:rPr>
        <w:t xml:space="preserve"> </w:t>
      </w:r>
      <w:r>
        <w:rPr>
          <w:sz w:val="24"/>
        </w:rPr>
        <w:t>they</w:t>
      </w:r>
      <w:r>
        <w:rPr>
          <w:spacing w:val="-1"/>
          <w:sz w:val="24"/>
        </w:rPr>
        <w:t xml:space="preserve"> </w:t>
      </w:r>
      <w:r>
        <w:rPr>
          <w:sz w:val="24"/>
        </w:rPr>
        <w:t>are</w:t>
      </w:r>
      <w:r>
        <w:rPr>
          <w:spacing w:val="-2"/>
          <w:sz w:val="24"/>
        </w:rPr>
        <w:t xml:space="preserve"> </w:t>
      </w:r>
      <w:r>
        <w:rPr>
          <w:sz w:val="24"/>
        </w:rPr>
        <w:t>notified</w:t>
      </w:r>
      <w:r>
        <w:rPr>
          <w:spacing w:val="-1"/>
          <w:sz w:val="24"/>
        </w:rPr>
        <w:t xml:space="preserve"> </w:t>
      </w:r>
      <w:r>
        <w:rPr>
          <w:sz w:val="24"/>
        </w:rPr>
        <w:t>that</w:t>
      </w:r>
      <w:r>
        <w:rPr>
          <w:spacing w:val="-1"/>
          <w:sz w:val="24"/>
        </w:rPr>
        <w:t xml:space="preserve"> </w:t>
      </w:r>
      <w:r>
        <w:rPr>
          <w:sz w:val="24"/>
        </w:rPr>
        <w:t>a</w:t>
      </w:r>
      <w:r>
        <w:rPr>
          <w:spacing w:val="-2"/>
          <w:sz w:val="24"/>
        </w:rPr>
        <w:t xml:space="preserve"> </w:t>
      </w:r>
      <w:r>
        <w:rPr>
          <w:sz w:val="24"/>
        </w:rPr>
        <w:t>performance</w:t>
      </w:r>
      <w:r>
        <w:rPr>
          <w:spacing w:val="-1"/>
          <w:sz w:val="24"/>
        </w:rPr>
        <w:t xml:space="preserve"> </w:t>
      </w:r>
      <w:r>
        <w:rPr>
          <w:sz w:val="24"/>
        </w:rPr>
        <w:t>plan</w:t>
      </w:r>
      <w:r>
        <w:rPr>
          <w:spacing w:val="-3"/>
          <w:sz w:val="24"/>
        </w:rPr>
        <w:t xml:space="preserve"> </w:t>
      </w:r>
      <w:r>
        <w:rPr>
          <w:sz w:val="24"/>
        </w:rPr>
        <w:t>is</w:t>
      </w:r>
      <w:r>
        <w:rPr>
          <w:spacing w:val="-1"/>
          <w:sz w:val="24"/>
        </w:rPr>
        <w:t xml:space="preserve"> </w:t>
      </w:r>
      <w:r>
        <w:rPr>
          <w:sz w:val="24"/>
        </w:rPr>
        <w:t>recommended,</w:t>
      </w:r>
      <w:r>
        <w:rPr>
          <w:spacing w:val="-1"/>
          <w:sz w:val="24"/>
        </w:rPr>
        <w:t xml:space="preserve"> </w:t>
      </w:r>
      <w:r>
        <w:rPr>
          <w:sz w:val="24"/>
        </w:rPr>
        <w:t>the</w:t>
      </w:r>
      <w:r>
        <w:rPr>
          <w:spacing w:val="-2"/>
          <w:sz w:val="24"/>
        </w:rPr>
        <w:t xml:space="preserve"> </w:t>
      </w:r>
      <w:r>
        <w:rPr>
          <w:sz w:val="24"/>
        </w:rPr>
        <w:t>reviewee</w:t>
      </w:r>
      <w:r>
        <w:rPr>
          <w:spacing w:val="-2"/>
          <w:sz w:val="24"/>
        </w:rPr>
        <w:t xml:space="preserve"> </w:t>
      </w:r>
      <w:r>
        <w:rPr>
          <w:sz w:val="24"/>
        </w:rPr>
        <w:t xml:space="preserve">has </w:t>
      </w:r>
      <w:r>
        <w:rPr>
          <w:spacing w:val="-5"/>
          <w:sz w:val="24"/>
        </w:rPr>
        <w:t>ten</w:t>
      </w:r>
    </w:p>
    <w:p w14:paraId="6FFE5677" w14:textId="77777777" w:rsidR="00993D4B" w:rsidRDefault="00A92E12">
      <w:pPr>
        <w:pStyle w:val="BodyText"/>
        <w:spacing w:before="44" w:line="276" w:lineRule="auto"/>
        <w:ind w:right="69"/>
      </w:pPr>
      <w:r>
        <w:t>(10) working days to request an extended review. The unit director will form an extended review committee within twenty (20) working days after the request consisting</w:t>
      </w:r>
      <w:r>
        <w:rPr>
          <w:spacing w:val="-4"/>
        </w:rPr>
        <w:t xml:space="preserve"> </w:t>
      </w:r>
      <w:r>
        <w:t>of</w:t>
      </w:r>
      <w:r>
        <w:rPr>
          <w:spacing w:val="-2"/>
        </w:rPr>
        <w:t xml:space="preserve"> </w:t>
      </w:r>
      <w:r>
        <w:t>at</w:t>
      </w:r>
      <w:r>
        <w:rPr>
          <w:spacing w:val="-2"/>
        </w:rPr>
        <w:t xml:space="preserve"> </w:t>
      </w:r>
      <w:r>
        <w:t>least</w:t>
      </w:r>
      <w:r>
        <w:rPr>
          <w:spacing w:val="-5"/>
        </w:rPr>
        <w:t xml:space="preserve"> </w:t>
      </w:r>
      <w:r>
        <w:t>five</w:t>
      </w:r>
      <w:r>
        <w:rPr>
          <w:spacing w:val="-5"/>
        </w:rPr>
        <w:t xml:space="preserve"> </w:t>
      </w:r>
      <w:r>
        <w:t>(5)</w:t>
      </w:r>
      <w:r>
        <w:rPr>
          <w:spacing w:val="-2"/>
        </w:rPr>
        <w:t xml:space="preserve"> </w:t>
      </w:r>
      <w:r>
        <w:t>members</w:t>
      </w:r>
      <w:r>
        <w:rPr>
          <w:spacing w:val="-2"/>
        </w:rPr>
        <w:t xml:space="preserve"> </w:t>
      </w:r>
      <w:r>
        <w:t>that</w:t>
      </w:r>
      <w:r>
        <w:rPr>
          <w:spacing w:val="-2"/>
        </w:rPr>
        <w:t xml:space="preserve"> </w:t>
      </w:r>
      <w:r>
        <w:t>include</w:t>
      </w:r>
      <w:r>
        <w:rPr>
          <w:spacing w:val="-3"/>
        </w:rPr>
        <w:t xml:space="preserve"> </w:t>
      </w:r>
      <w:r>
        <w:t>the</w:t>
      </w:r>
      <w:r>
        <w:rPr>
          <w:spacing w:val="-3"/>
        </w:rPr>
        <w:t xml:space="preserve"> </w:t>
      </w:r>
      <w:r>
        <w:t>PPR</w:t>
      </w:r>
      <w:r>
        <w:rPr>
          <w:spacing w:val="-3"/>
        </w:rPr>
        <w:t xml:space="preserve"> </w:t>
      </w:r>
      <w:r>
        <w:t>committee</w:t>
      </w:r>
      <w:r>
        <w:rPr>
          <w:spacing w:val="-3"/>
        </w:rPr>
        <w:t xml:space="preserve"> </w:t>
      </w:r>
      <w:r>
        <w:t>chair</w:t>
      </w:r>
      <w:r>
        <w:rPr>
          <w:spacing w:val="-4"/>
        </w:rPr>
        <w:t xml:space="preserve"> </w:t>
      </w:r>
      <w:r>
        <w:t>(outlined above in sect</w:t>
      </w:r>
      <w:r>
        <w:t>ion III.E.1).</w:t>
      </w:r>
    </w:p>
    <w:p w14:paraId="0B47FA43" w14:textId="77777777" w:rsidR="00993D4B" w:rsidRDefault="00A92E12">
      <w:pPr>
        <w:pStyle w:val="BodyText"/>
        <w:spacing w:before="119" w:line="276" w:lineRule="auto"/>
      </w:pPr>
      <w:r>
        <w:t>At least 60% (quorum) of the extended review committee will be composed from the unit’s tenured faculty.</w:t>
      </w:r>
      <w:r>
        <w:rPr>
          <w:spacing w:val="-2"/>
        </w:rPr>
        <w:t xml:space="preserve"> </w:t>
      </w:r>
      <w:r>
        <w:t>For</w:t>
      </w:r>
      <w:r>
        <w:rPr>
          <w:spacing w:val="-2"/>
        </w:rPr>
        <w:t xml:space="preserve"> </w:t>
      </w:r>
      <w:r>
        <w:t>smaller</w:t>
      </w:r>
      <w:r>
        <w:rPr>
          <w:spacing w:val="-2"/>
        </w:rPr>
        <w:t xml:space="preserve"> </w:t>
      </w:r>
      <w:r>
        <w:t>programs, a</w:t>
      </w:r>
      <w:r>
        <w:rPr>
          <w:spacing w:val="-1"/>
        </w:rPr>
        <w:t xml:space="preserve"> </w:t>
      </w:r>
      <w:r>
        <w:t>committee</w:t>
      </w:r>
      <w:r>
        <w:rPr>
          <w:spacing w:val="-1"/>
        </w:rPr>
        <w:t xml:space="preserve"> </w:t>
      </w:r>
      <w:r>
        <w:t>of</w:t>
      </w:r>
      <w:r>
        <w:rPr>
          <w:spacing w:val="-3"/>
        </w:rPr>
        <w:t xml:space="preserve"> </w:t>
      </w:r>
      <w:r>
        <w:t>five</w:t>
      </w:r>
      <w:r>
        <w:rPr>
          <w:spacing w:val="-1"/>
        </w:rPr>
        <w:t xml:space="preserve"> </w:t>
      </w:r>
      <w:r>
        <w:t>(5)</w:t>
      </w:r>
      <w:r>
        <w:rPr>
          <w:spacing w:val="-1"/>
        </w:rPr>
        <w:t xml:space="preserve"> </w:t>
      </w:r>
      <w:r>
        <w:t>tenured faculty are assembled</w:t>
      </w:r>
      <w:r>
        <w:rPr>
          <w:spacing w:val="-2"/>
        </w:rPr>
        <w:t xml:space="preserve"> </w:t>
      </w:r>
      <w:r>
        <w:t>with</w:t>
      </w:r>
      <w:r>
        <w:rPr>
          <w:spacing w:val="-4"/>
        </w:rPr>
        <w:t xml:space="preserve"> </w:t>
      </w:r>
      <w:r>
        <w:t>additional</w:t>
      </w:r>
      <w:r>
        <w:rPr>
          <w:spacing w:val="-3"/>
        </w:rPr>
        <w:t xml:space="preserve"> </w:t>
      </w:r>
      <w:r>
        <w:t>committee</w:t>
      </w:r>
      <w:r>
        <w:rPr>
          <w:spacing w:val="-3"/>
        </w:rPr>
        <w:t xml:space="preserve"> </w:t>
      </w:r>
      <w:r>
        <w:t>members</w:t>
      </w:r>
      <w:r>
        <w:rPr>
          <w:spacing w:val="-2"/>
        </w:rPr>
        <w:t xml:space="preserve"> </w:t>
      </w:r>
      <w:r>
        <w:t>drawn</w:t>
      </w:r>
      <w:r>
        <w:rPr>
          <w:spacing w:val="-4"/>
        </w:rPr>
        <w:t xml:space="preserve"> </w:t>
      </w:r>
      <w:r>
        <w:t>first</w:t>
      </w:r>
      <w:r>
        <w:rPr>
          <w:spacing w:val="-2"/>
        </w:rPr>
        <w:t xml:space="preserve"> </w:t>
      </w:r>
      <w:r>
        <w:t>from</w:t>
      </w:r>
      <w:r>
        <w:rPr>
          <w:spacing w:val="-4"/>
        </w:rPr>
        <w:t xml:space="preserve"> </w:t>
      </w:r>
      <w:r>
        <w:t>the</w:t>
      </w:r>
      <w:r>
        <w:rPr>
          <w:spacing w:val="-3"/>
        </w:rPr>
        <w:t xml:space="preserve"> </w:t>
      </w:r>
      <w:r>
        <w:t>college</w:t>
      </w:r>
      <w:r>
        <w:rPr>
          <w:spacing w:val="-3"/>
        </w:rPr>
        <w:t xml:space="preserve"> </w:t>
      </w:r>
      <w:r>
        <w:t>level</w:t>
      </w:r>
      <w:r>
        <w:rPr>
          <w:spacing w:val="-3"/>
        </w:rPr>
        <w:t xml:space="preserve"> </w:t>
      </w:r>
      <w:r>
        <w:t>and</w:t>
      </w:r>
      <w:r>
        <w:rPr>
          <w:spacing w:val="-2"/>
        </w:rPr>
        <w:t xml:space="preserve"> </w:t>
      </w:r>
      <w:r>
        <w:t xml:space="preserve">if </w:t>
      </w:r>
      <w:proofErr w:type="gramStart"/>
      <w:r>
        <w:t>necessary</w:t>
      </w:r>
      <w:proofErr w:type="gramEnd"/>
      <w:r>
        <w:t xml:space="preserve"> from the University at large. Committee members outside the unit should be chosen that are agreeable to the unit director and the reviewee, should not have a prior close relationship with either party, and should be chosen fr</w:t>
      </w:r>
      <w:r>
        <w:t>om a closely aligned discipline.</w:t>
      </w:r>
      <w:r>
        <w:rPr>
          <w:spacing w:val="-3"/>
        </w:rPr>
        <w:t xml:space="preserve"> </w:t>
      </w:r>
      <w:r>
        <w:t>A</w:t>
      </w:r>
      <w:r>
        <w:rPr>
          <w:spacing w:val="-2"/>
        </w:rPr>
        <w:t xml:space="preserve"> </w:t>
      </w:r>
      <w:r>
        <w:t>list</w:t>
      </w:r>
      <w:r>
        <w:rPr>
          <w:spacing w:val="-2"/>
        </w:rPr>
        <w:t xml:space="preserve"> </w:t>
      </w:r>
      <w:r>
        <w:t>of</w:t>
      </w:r>
      <w:r>
        <w:rPr>
          <w:spacing w:val="-2"/>
        </w:rPr>
        <w:t xml:space="preserve"> </w:t>
      </w:r>
      <w:r>
        <w:t>at</w:t>
      </w:r>
      <w:r>
        <w:rPr>
          <w:spacing w:val="-2"/>
        </w:rPr>
        <w:t xml:space="preserve"> </w:t>
      </w:r>
      <w:r>
        <w:t>least</w:t>
      </w:r>
      <w:r>
        <w:rPr>
          <w:spacing w:val="-2"/>
        </w:rPr>
        <w:t xml:space="preserve"> </w:t>
      </w:r>
      <w:r>
        <w:t>four</w:t>
      </w:r>
      <w:r>
        <w:rPr>
          <w:spacing w:val="-3"/>
        </w:rPr>
        <w:t xml:space="preserve"> </w:t>
      </w:r>
      <w:r>
        <w:t>(4)</w:t>
      </w:r>
      <w:r>
        <w:rPr>
          <w:spacing w:val="-2"/>
        </w:rPr>
        <w:t xml:space="preserve"> </w:t>
      </w:r>
      <w:r>
        <w:t>candidates</w:t>
      </w:r>
      <w:r>
        <w:rPr>
          <w:spacing w:val="-2"/>
        </w:rPr>
        <w:t xml:space="preserve"> </w:t>
      </w:r>
      <w:r>
        <w:t>is</w:t>
      </w:r>
      <w:r>
        <w:rPr>
          <w:spacing w:val="-2"/>
        </w:rPr>
        <w:t xml:space="preserve"> </w:t>
      </w:r>
      <w:r>
        <w:t>created</w:t>
      </w:r>
      <w:r>
        <w:rPr>
          <w:spacing w:val="-4"/>
        </w:rPr>
        <w:t xml:space="preserve"> </w:t>
      </w:r>
      <w:r>
        <w:t>from</w:t>
      </w:r>
      <w:r>
        <w:rPr>
          <w:spacing w:val="-3"/>
        </w:rPr>
        <w:t xml:space="preserve"> </w:t>
      </w:r>
      <w:r>
        <w:t>the</w:t>
      </w:r>
      <w:r>
        <w:rPr>
          <w:spacing w:val="-2"/>
        </w:rPr>
        <w:t xml:space="preserve"> </w:t>
      </w:r>
      <w:r>
        <w:t>committee</w:t>
      </w:r>
      <w:r>
        <w:rPr>
          <w:spacing w:val="-2"/>
        </w:rPr>
        <w:t xml:space="preserve"> </w:t>
      </w:r>
      <w:r>
        <w:t>members to serve as chair. The reviewee may strike up to one half of the listed candidates for chair.</w:t>
      </w:r>
      <w:r>
        <w:rPr>
          <w:spacing w:val="-4"/>
        </w:rPr>
        <w:t xml:space="preserve"> </w:t>
      </w:r>
      <w:r>
        <w:t>The</w:t>
      </w:r>
      <w:r>
        <w:rPr>
          <w:spacing w:val="-3"/>
        </w:rPr>
        <w:t xml:space="preserve"> </w:t>
      </w:r>
      <w:r>
        <w:t>committee</w:t>
      </w:r>
      <w:r>
        <w:rPr>
          <w:spacing w:val="-3"/>
        </w:rPr>
        <w:t xml:space="preserve"> </w:t>
      </w:r>
      <w:r>
        <w:t>chair</w:t>
      </w:r>
      <w:r>
        <w:rPr>
          <w:spacing w:val="-4"/>
        </w:rPr>
        <w:t xml:space="preserve"> </w:t>
      </w:r>
      <w:r>
        <w:t>is</w:t>
      </w:r>
      <w:r>
        <w:rPr>
          <w:spacing w:val="-2"/>
        </w:rPr>
        <w:t xml:space="preserve"> </w:t>
      </w:r>
      <w:r>
        <w:t>selected</w:t>
      </w:r>
      <w:r>
        <w:rPr>
          <w:spacing w:val="-5"/>
        </w:rPr>
        <w:t xml:space="preserve"> </w:t>
      </w:r>
      <w:r>
        <w:t>from</w:t>
      </w:r>
      <w:r>
        <w:rPr>
          <w:spacing w:val="-4"/>
        </w:rPr>
        <w:t xml:space="preserve"> </w:t>
      </w:r>
      <w:r>
        <w:t>the</w:t>
      </w:r>
      <w:r>
        <w:rPr>
          <w:spacing w:val="-3"/>
        </w:rPr>
        <w:t xml:space="preserve"> </w:t>
      </w:r>
      <w:r>
        <w:t>remaining</w:t>
      </w:r>
      <w:r>
        <w:rPr>
          <w:spacing w:val="-4"/>
        </w:rPr>
        <w:t xml:space="preserve"> </w:t>
      </w:r>
      <w:r>
        <w:t>l</w:t>
      </w:r>
      <w:r>
        <w:t>ist</w:t>
      </w:r>
      <w:r>
        <w:rPr>
          <w:spacing w:val="-2"/>
        </w:rPr>
        <w:t xml:space="preserve"> </w:t>
      </w:r>
      <w:r>
        <w:t>by</w:t>
      </w:r>
      <w:r>
        <w:rPr>
          <w:spacing w:val="-2"/>
        </w:rPr>
        <w:t xml:space="preserve"> </w:t>
      </w:r>
      <w:r>
        <w:t>a</w:t>
      </w:r>
      <w:r>
        <w:rPr>
          <w:spacing w:val="-3"/>
        </w:rPr>
        <w:t xml:space="preserve"> </w:t>
      </w:r>
      <w:r>
        <w:t>majority</w:t>
      </w:r>
      <w:r>
        <w:rPr>
          <w:spacing w:val="-2"/>
        </w:rPr>
        <w:t xml:space="preserve"> </w:t>
      </w:r>
      <w:r>
        <w:t>vote</w:t>
      </w:r>
      <w:r>
        <w:rPr>
          <w:spacing w:val="-3"/>
        </w:rPr>
        <w:t xml:space="preserve"> </w:t>
      </w:r>
      <w:r>
        <w:t>among the committee members.</w:t>
      </w:r>
    </w:p>
    <w:p w14:paraId="63588686" w14:textId="77777777" w:rsidR="00993D4B" w:rsidRDefault="00A92E12">
      <w:pPr>
        <w:pStyle w:val="ListParagraph"/>
        <w:numPr>
          <w:ilvl w:val="2"/>
          <w:numId w:val="1"/>
        </w:numPr>
        <w:tabs>
          <w:tab w:val="left" w:pos="1079"/>
        </w:tabs>
        <w:spacing w:before="122" w:line="276" w:lineRule="auto"/>
        <w:ind w:left="1079" w:right="100"/>
        <w:rPr>
          <w:sz w:val="24"/>
        </w:rPr>
      </w:pPr>
      <w:r>
        <w:rPr>
          <w:sz w:val="24"/>
        </w:rPr>
        <w:t>The reviewee will submit a response within five (5) working days from the creation of the</w:t>
      </w:r>
      <w:r>
        <w:rPr>
          <w:spacing w:val="-3"/>
          <w:sz w:val="24"/>
        </w:rPr>
        <w:t xml:space="preserve"> </w:t>
      </w:r>
      <w:r>
        <w:rPr>
          <w:sz w:val="24"/>
        </w:rPr>
        <w:t>extended</w:t>
      </w:r>
      <w:r>
        <w:rPr>
          <w:spacing w:val="-2"/>
          <w:sz w:val="24"/>
        </w:rPr>
        <w:t xml:space="preserve"> </w:t>
      </w:r>
      <w:r>
        <w:rPr>
          <w:sz w:val="24"/>
        </w:rPr>
        <w:t>review</w:t>
      </w:r>
      <w:r>
        <w:rPr>
          <w:spacing w:val="-3"/>
          <w:sz w:val="24"/>
        </w:rPr>
        <w:t xml:space="preserve"> </w:t>
      </w:r>
      <w:r>
        <w:rPr>
          <w:sz w:val="24"/>
        </w:rPr>
        <w:t>committee</w:t>
      </w:r>
      <w:r>
        <w:rPr>
          <w:spacing w:val="-5"/>
          <w:sz w:val="24"/>
        </w:rPr>
        <w:t xml:space="preserve"> </w:t>
      </w:r>
      <w:r>
        <w:rPr>
          <w:sz w:val="24"/>
        </w:rPr>
        <w:t>to</w:t>
      </w:r>
      <w:r>
        <w:rPr>
          <w:spacing w:val="-4"/>
          <w:sz w:val="24"/>
        </w:rPr>
        <w:t xml:space="preserve"> </w:t>
      </w:r>
      <w:r>
        <w:rPr>
          <w:sz w:val="24"/>
        </w:rPr>
        <w:t>the</w:t>
      </w:r>
      <w:r>
        <w:rPr>
          <w:spacing w:val="-3"/>
          <w:sz w:val="24"/>
        </w:rPr>
        <w:t xml:space="preserve"> </w:t>
      </w:r>
      <w:r>
        <w:rPr>
          <w:sz w:val="24"/>
        </w:rPr>
        <w:t>unit</w:t>
      </w:r>
      <w:r>
        <w:rPr>
          <w:spacing w:val="-2"/>
          <w:sz w:val="24"/>
        </w:rPr>
        <w:t xml:space="preserve"> </w:t>
      </w:r>
      <w:r>
        <w:rPr>
          <w:sz w:val="24"/>
        </w:rPr>
        <w:t>director</w:t>
      </w:r>
      <w:r>
        <w:rPr>
          <w:spacing w:val="-7"/>
          <w:sz w:val="24"/>
        </w:rPr>
        <w:t xml:space="preserve"> </w:t>
      </w:r>
      <w:r>
        <w:rPr>
          <w:sz w:val="24"/>
        </w:rPr>
        <w:t>and</w:t>
      </w:r>
      <w:r>
        <w:rPr>
          <w:spacing w:val="-2"/>
          <w:sz w:val="24"/>
        </w:rPr>
        <w:t xml:space="preserve"> </w:t>
      </w:r>
      <w:r>
        <w:rPr>
          <w:sz w:val="24"/>
        </w:rPr>
        <w:t>the</w:t>
      </w:r>
      <w:r>
        <w:rPr>
          <w:spacing w:val="-3"/>
          <w:sz w:val="24"/>
        </w:rPr>
        <w:t xml:space="preserve"> </w:t>
      </w:r>
      <w:r>
        <w:rPr>
          <w:sz w:val="24"/>
        </w:rPr>
        <w:t>extended</w:t>
      </w:r>
      <w:r>
        <w:rPr>
          <w:spacing w:val="-2"/>
          <w:sz w:val="24"/>
        </w:rPr>
        <w:t xml:space="preserve"> </w:t>
      </w:r>
      <w:r>
        <w:rPr>
          <w:sz w:val="24"/>
        </w:rPr>
        <w:t>review</w:t>
      </w:r>
      <w:r>
        <w:rPr>
          <w:spacing w:val="-6"/>
          <w:sz w:val="24"/>
        </w:rPr>
        <w:t xml:space="preserve"> </w:t>
      </w:r>
      <w:r>
        <w:rPr>
          <w:sz w:val="24"/>
        </w:rPr>
        <w:t xml:space="preserve">committee </w:t>
      </w:r>
      <w:r>
        <w:rPr>
          <w:spacing w:val="-2"/>
          <w:sz w:val="24"/>
        </w:rPr>
        <w:t>chair.</w:t>
      </w:r>
    </w:p>
    <w:p w14:paraId="562DA6A2" w14:textId="77777777" w:rsidR="00993D4B" w:rsidRDefault="00A92E12">
      <w:pPr>
        <w:pStyle w:val="ListParagraph"/>
        <w:numPr>
          <w:ilvl w:val="2"/>
          <w:numId w:val="1"/>
        </w:numPr>
        <w:tabs>
          <w:tab w:val="left" w:pos="1079"/>
        </w:tabs>
        <w:spacing w:line="276" w:lineRule="auto"/>
        <w:ind w:left="1079" w:right="10"/>
        <w:rPr>
          <w:sz w:val="24"/>
        </w:rPr>
      </w:pPr>
      <w:r>
        <w:rPr>
          <w:sz w:val="24"/>
        </w:rPr>
        <w:t>The extended committee will review the reviewee’s response as well as annual evaluations from the PPR period within twenty (20) working days. The extended review committee is charged with recommending whether the reviewee “meets expectations” or</w:t>
      </w:r>
      <w:r>
        <w:rPr>
          <w:spacing w:val="-4"/>
          <w:sz w:val="24"/>
        </w:rPr>
        <w:t xml:space="preserve"> </w:t>
      </w:r>
      <w:r>
        <w:rPr>
          <w:sz w:val="24"/>
        </w:rPr>
        <w:t>“a</w:t>
      </w:r>
      <w:r>
        <w:rPr>
          <w:spacing w:val="-4"/>
          <w:sz w:val="24"/>
        </w:rPr>
        <w:t xml:space="preserve"> </w:t>
      </w:r>
      <w:r>
        <w:rPr>
          <w:sz w:val="24"/>
        </w:rPr>
        <w:t>perform</w:t>
      </w:r>
      <w:r>
        <w:rPr>
          <w:sz w:val="24"/>
        </w:rPr>
        <w:t>ance</w:t>
      </w:r>
      <w:r>
        <w:rPr>
          <w:spacing w:val="-4"/>
          <w:sz w:val="24"/>
        </w:rPr>
        <w:t xml:space="preserve"> </w:t>
      </w:r>
      <w:r>
        <w:rPr>
          <w:sz w:val="24"/>
        </w:rPr>
        <w:t>plan</w:t>
      </w:r>
      <w:r>
        <w:rPr>
          <w:spacing w:val="-4"/>
          <w:sz w:val="24"/>
        </w:rPr>
        <w:t xml:space="preserve"> </w:t>
      </w:r>
      <w:r>
        <w:rPr>
          <w:sz w:val="24"/>
        </w:rPr>
        <w:t>is</w:t>
      </w:r>
      <w:r>
        <w:rPr>
          <w:spacing w:val="-3"/>
          <w:sz w:val="24"/>
        </w:rPr>
        <w:t xml:space="preserve"> </w:t>
      </w:r>
      <w:r>
        <w:rPr>
          <w:sz w:val="24"/>
        </w:rPr>
        <w:t>recommended.”</w:t>
      </w:r>
      <w:r>
        <w:rPr>
          <w:spacing w:val="-4"/>
          <w:sz w:val="24"/>
        </w:rPr>
        <w:t xml:space="preserve"> </w:t>
      </w:r>
      <w:r>
        <w:rPr>
          <w:sz w:val="24"/>
        </w:rPr>
        <w:t>If</w:t>
      </w:r>
      <w:r>
        <w:rPr>
          <w:spacing w:val="-3"/>
          <w:sz w:val="24"/>
        </w:rPr>
        <w:t xml:space="preserve"> </w:t>
      </w:r>
      <w:r>
        <w:rPr>
          <w:sz w:val="24"/>
        </w:rPr>
        <w:t>the</w:t>
      </w:r>
      <w:r>
        <w:rPr>
          <w:spacing w:val="-4"/>
          <w:sz w:val="24"/>
        </w:rPr>
        <w:t xml:space="preserve"> </w:t>
      </w:r>
      <w:r>
        <w:rPr>
          <w:sz w:val="24"/>
        </w:rPr>
        <w:t>reviewee</w:t>
      </w:r>
      <w:r>
        <w:rPr>
          <w:spacing w:val="-4"/>
          <w:sz w:val="24"/>
        </w:rPr>
        <w:t xml:space="preserve"> </w:t>
      </w:r>
      <w:r>
        <w:rPr>
          <w:sz w:val="24"/>
        </w:rPr>
        <w:t>does</w:t>
      </w:r>
      <w:r>
        <w:rPr>
          <w:spacing w:val="-5"/>
          <w:sz w:val="24"/>
        </w:rPr>
        <w:t xml:space="preserve"> </w:t>
      </w:r>
      <w:r>
        <w:rPr>
          <w:sz w:val="24"/>
        </w:rPr>
        <w:t>not</w:t>
      </w:r>
      <w:r>
        <w:rPr>
          <w:spacing w:val="-3"/>
          <w:sz w:val="24"/>
        </w:rPr>
        <w:t xml:space="preserve"> </w:t>
      </w:r>
      <w:r>
        <w:rPr>
          <w:sz w:val="24"/>
        </w:rPr>
        <w:t>“meet</w:t>
      </w:r>
      <w:r>
        <w:rPr>
          <w:spacing w:val="-3"/>
          <w:sz w:val="24"/>
        </w:rPr>
        <w:t xml:space="preserve"> </w:t>
      </w:r>
      <w:r>
        <w:rPr>
          <w:sz w:val="24"/>
        </w:rPr>
        <w:t>expectations”,</w:t>
      </w:r>
    </w:p>
    <w:p w14:paraId="305E7A88" w14:textId="77777777" w:rsidR="00993D4B" w:rsidRDefault="00993D4B">
      <w:pPr>
        <w:pStyle w:val="ListParagraph"/>
        <w:spacing w:line="276" w:lineRule="auto"/>
        <w:rPr>
          <w:sz w:val="24"/>
        </w:rPr>
        <w:sectPr w:rsidR="00993D4B">
          <w:pgSz w:w="12240" w:h="15840"/>
          <w:pgMar w:top="1360" w:right="1440" w:bottom="1260" w:left="1440" w:header="0" w:footer="1067" w:gutter="0"/>
          <w:cols w:space="720"/>
        </w:sectPr>
      </w:pPr>
    </w:p>
    <w:p w14:paraId="338F798A" w14:textId="77777777" w:rsidR="00993D4B" w:rsidRDefault="00A92E12">
      <w:pPr>
        <w:pStyle w:val="BodyText"/>
        <w:spacing w:before="80" w:line="276" w:lineRule="auto"/>
        <w:ind w:left="1080"/>
      </w:pPr>
      <w:r>
        <w:lastRenderedPageBreak/>
        <w:t>the extended review committee will delineate their reasons for recommending a performance</w:t>
      </w:r>
      <w:r>
        <w:rPr>
          <w:spacing w:val="-3"/>
        </w:rPr>
        <w:t xml:space="preserve"> </w:t>
      </w:r>
      <w:r>
        <w:t>plan</w:t>
      </w:r>
      <w:r>
        <w:rPr>
          <w:spacing w:val="-4"/>
        </w:rPr>
        <w:t xml:space="preserve"> </w:t>
      </w:r>
      <w:r>
        <w:t>in</w:t>
      </w:r>
      <w:r>
        <w:rPr>
          <w:spacing w:val="-4"/>
        </w:rPr>
        <w:t xml:space="preserve"> </w:t>
      </w:r>
      <w:r>
        <w:t>a</w:t>
      </w:r>
      <w:r>
        <w:rPr>
          <w:spacing w:val="-3"/>
        </w:rPr>
        <w:t xml:space="preserve"> </w:t>
      </w:r>
      <w:r>
        <w:t>report</w:t>
      </w:r>
      <w:r>
        <w:rPr>
          <w:spacing w:val="-2"/>
        </w:rPr>
        <w:t xml:space="preserve"> </w:t>
      </w:r>
      <w:r>
        <w:t>that</w:t>
      </w:r>
      <w:r>
        <w:rPr>
          <w:spacing w:val="-2"/>
        </w:rPr>
        <w:t xml:space="preserve"> </w:t>
      </w:r>
      <w:r>
        <w:t>is</w:t>
      </w:r>
      <w:r>
        <w:rPr>
          <w:spacing w:val="-4"/>
        </w:rPr>
        <w:t xml:space="preserve"> </w:t>
      </w:r>
      <w:r>
        <w:t>sent</w:t>
      </w:r>
      <w:r>
        <w:rPr>
          <w:spacing w:val="-4"/>
        </w:rPr>
        <w:t xml:space="preserve"> </w:t>
      </w:r>
      <w:r>
        <w:t>to</w:t>
      </w:r>
      <w:r>
        <w:rPr>
          <w:spacing w:val="-4"/>
        </w:rPr>
        <w:t xml:space="preserve"> </w:t>
      </w:r>
      <w:r>
        <w:t>both</w:t>
      </w:r>
      <w:r>
        <w:rPr>
          <w:spacing w:val="-4"/>
        </w:rPr>
        <w:t xml:space="preserve"> </w:t>
      </w:r>
      <w:r>
        <w:t>the</w:t>
      </w:r>
      <w:r>
        <w:rPr>
          <w:spacing w:val="-4"/>
        </w:rPr>
        <w:t xml:space="preserve"> </w:t>
      </w:r>
      <w:r>
        <w:t>unit</w:t>
      </w:r>
      <w:r>
        <w:rPr>
          <w:spacing w:val="-2"/>
        </w:rPr>
        <w:t xml:space="preserve"> </w:t>
      </w:r>
      <w:r>
        <w:t>director</w:t>
      </w:r>
      <w:r>
        <w:rPr>
          <w:spacing w:val="-4"/>
        </w:rPr>
        <w:t xml:space="preserve"> </w:t>
      </w:r>
      <w:r>
        <w:t>and</w:t>
      </w:r>
      <w:r>
        <w:rPr>
          <w:spacing w:val="-2"/>
        </w:rPr>
        <w:t xml:space="preserve"> </w:t>
      </w:r>
      <w:r>
        <w:t>the</w:t>
      </w:r>
      <w:r>
        <w:rPr>
          <w:spacing w:val="-3"/>
        </w:rPr>
        <w:t xml:space="preserve"> </w:t>
      </w:r>
      <w:r>
        <w:t>reviewee.</w:t>
      </w:r>
    </w:p>
    <w:p w14:paraId="22367D93" w14:textId="77777777" w:rsidR="00993D4B" w:rsidRDefault="00A92E12">
      <w:pPr>
        <w:pStyle w:val="ListParagraph"/>
        <w:numPr>
          <w:ilvl w:val="1"/>
          <w:numId w:val="1"/>
        </w:numPr>
        <w:tabs>
          <w:tab w:val="left" w:pos="718"/>
        </w:tabs>
        <w:ind w:left="718" w:hanging="358"/>
        <w:rPr>
          <w:sz w:val="24"/>
        </w:rPr>
      </w:pPr>
      <w:r>
        <w:rPr>
          <w:sz w:val="24"/>
        </w:rPr>
        <w:t>Performance</w:t>
      </w:r>
      <w:r>
        <w:rPr>
          <w:spacing w:val="-10"/>
          <w:sz w:val="24"/>
        </w:rPr>
        <w:t xml:space="preserve"> </w:t>
      </w:r>
      <w:r>
        <w:rPr>
          <w:spacing w:val="-4"/>
          <w:sz w:val="24"/>
        </w:rPr>
        <w:t>Plan</w:t>
      </w:r>
    </w:p>
    <w:p w14:paraId="1F7C2D19" w14:textId="77777777" w:rsidR="00993D4B" w:rsidRDefault="00A92E12">
      <w:pPr>
        <w:pStyle w:val="BodyText"/>
        <w:spacing w:before="163" w:line="276" w:lineRule="auto"/>
        <w:ind w:left="720" w:right="69"/>
      </w:pPr>
      <w:r>
        <w:t>The purpose of a performance plan is to provide guidance and support for a faculty member who did not “meet expectations” in their PPR. Upon a recommendation for a performance plan, the faculty member and their unit director will create th</w:t>
      </w:r>
      <w:r>
        <w:t>e plan in consultation</w:t>
      </w:r>
      <w:r>
        <w:rPr>
          <w:spacing w:val="-4"/>
        </w:rPr>
        <w:t xml:space="preserve"> </w:t>
      </w:r>
      <w:r>
        <w:t>with</w:t>
      </w:r>
      <w:r>
        <w:rPr>
          <w:spacing w:val="-4"/>
        </w:rPr>
        <w:t xml:space="preserve"> </w:t>
      </w:r>
      <w:r>
        <w:t>the</w:t>
      </w:r>
      <w:r>
        <w:rPr>
          <w:spacing w:val="-3"/>
        </w:rPr>
        <w:t xml:space="preserve"> </w:t>
      </w:r>
      <w:r>
        <w:t>dean</w:t>
      </w:r>
      <w:r>
        <w:rPr>
          <w:spacing w:val="-4"/>
        </w:rPr>
        <w:t xml:space="preserve"> </w:t>
      </w:r>
      <w:r>
        <w:t>or</w:t>
      </w:r>
      <w:r>
        <w:rPr>
          <w:spacing w:val="-4"/>
        </w:rPr>
        <w:t xml:space="preserve"> </w:t>
      </w:r>
      <w:r>
        <w:t>the</w:t>
      </w:r>
      <w:r>
        <w:rPr>
          <w:spacing w:val="-3"/>
        </w:rPr>
        <w:t xml:space="preserve"> </w:t>
      </w:r>
      <w:r>
        <w:t>dean’s</w:t>
      </w:r>
      <w:r>
        <w:rPr>
          <w:spacing w:val="-2"/>
        </w:rPr>
        <w:t xml:space="preserve"> </w:t>
      </w:r>
      <w:r>
        <w:t>designee.</w:t>
      </w:r>
      <w:r>
        <w:rPr>
          <w:spacing w:val="-6"/>
        </w:rPr>
        <w:t xml:space="preserve"> </w:t>
      </w:r>
      <w:r>
        <w:t>The</w:t>
      </w:r>
      <w:r>
        <w:rPr>
          <w:spacing w:val="-3"/>
        </w:rPr>
        <w:t xml:space="preserve"> </w:t>
      </w:r>
      <w:r>
        <w:t>performance</w:t>
      </w:r>
      <w:r>
        <w:rPr>
          <w:spacing w:val="-3"/>
        </w:rPr>
        <w:t xml:space="preserve"> </w:t>
      </w:r>
      <w:r>
        <w:t>plan</w:t>
      </w:r>
      <w:r>
        <w:rPr>
          <w:spacing w:val="-4"/>
        </w:rPr>
        <w:t xml:space="preserve"> </w:t>
      </w:r>
      <w:r>
        <w:t>shall</w:t>
      </w:r>
      <w:r>
        <w:rPr>
          <w:spacing w:val="-3"/>
        </w:rPr>
        <w:t xml:space="preserve"> </w:t>
      </w:r>
      <w:r>
        <w:t>include</w:t>
      </w:r>
      <w:r>
        <w:rPr>
          <w:spacing w:val="-3"/>
        </w:rPr>
        <w:t xml:space="preserve"> </w:t>
      </w:r>
      <w:r>
        <w:t xml:space="preserve">the </w:t>
      </w:r>
      <w:r>
        <w:rPr>
          <w:spacing w:val="-2"/>
        </w:rPr>
        <w:t>following:</w:t>
      </w:r>
    </w:p>
    <w:p w14:paraId="79DAD080" w14:textId="77777777" w:rsidR="00993D4B" w:rsidRDefault="00A92E12">
      <w:pPr>
        <w:pStyle w:val="ListParagraph"/>
        <w:numPr>
          <w:ilvl w:val="2"/>
          <w:numId w:val="1"/>
        </w:numPr>
        <w:tabs>
          <w:tab w:val="left" w:pos="1079"/>
        </w:tabs>
        <w:spacing w:before="119"/>
        <w:ind w:left="1079" w:hanging="359"/>
        <w:rPr>
          <w:sz w:val="24"/>
        </w:rPr>
      </w:pPr>
      <w:r>
        <w:rPr>
          <w:sz w:val="24"/>
        </w:rPr>
        <w:t>Clearly</w:t>
      </w:r>
      <w:r>
        <w:rPr>
          <w:spacing w:val="-4"/>
          <w:sz w:val="24"/>
        </w:rPr>
        <w:t xml:space="preserve"> </w:t>
      </w:r>
      <w:r>
        <w:rPr>
          <w:sz w:val="24"/>
        </w:rPr>
        <w:t>defined</w:t>
      </w:r>
      <w:r>
        <w:rPr>
          <w:spacing w:val="-1"/>
          <w:sz w:val="24"/>
        </w:rPr>
        <w:t xml:space="preserve"> </w:t>
      </w:r>
      <w:r>
        <w:rPr>
          <w:sz w:val="24"/>
        </w:rPr>
        <w:t>goals</w:t>
      </w:r>
      <w:r>
        <w:rPr>
          <w:spacing w:val="-1"/>
          <w:sz w:val="24"/>
        </w:rPr>
        <w:t xml:space="preserve"> </w:t>
      </w:r>
      <w:r>
        <w:rPr>
          <w:sz w:val="24"/>
        </w:rPr>
        <w:t>and</w:t>
      </w:r>
      <w:r>
        <w:rPr>
          <w:spacing w:val="-6"/>
          <w:sz w:val="24"/>
        </w:rPr>
        <w:t xml:space="preserve"> </w:t>
      </w:r>
      <w:r>
        <w:rPr>
          <w:sz w:val="24"/>
        </w:rPr>
        <w:t>outcomes</w:t>
      </w:r>
      <w:r>
        <w:rPr>
          <w:spacing w:val="-2"/>
          <w:sz w:val="24"/>
        </w:rPr>
        <w:t xml:space="preserve"> </w:t>
      </w:r>
      <w:r>
        <w:rPr>
          <w:sz w:val="24"/>
        </w:rPr>
        <w:t>that</w:t>
      </w:r>
      <w:r>
        <w:rPr>
          <w:spacing w:val="-1"/>
          <w:sz w:val="24"/>
        </w:rPr>
        <w:t xml:space="preserve"> </w:t>
      </w:r>
      <w:r>
        <w:rPr>
          <w:sz w:val="24"/>
        </w:rPr>
        <w:t>are</w:t>
      </w:r>
      <w:r>
        <w:rPr>
          <w:spacing w:val="-2"/>
          <w:sz w:val="24"/>
        </w:rPr>
        <w:t xml:space="preserve"> </w:t>
      </w:r>
      <w:r>
        <w:rPr>
          <w:sz w:val="24"/>
        </w:rPr>
        <w:t>realistically</w:t>
      </w:r>
      <w:r>
        <w:rPr>
          <w:spacing w:val="-1"/>
          <w:sz w:val="24"/>
        </w:rPr>
        <w:t xml:space="preserve"> </w:t>
      </w:r>
      <w:r>
        <w:rPr>
          <w:spacing w:val="-2"/>
          <w:sz w:val="24"/>
        </w:rPr>
        <w:t>attainable</w:t>
      </w:r>
    </w:p>
    <w:p w14:paraId="5A7DB616" w14:textId="77777777" w:rsidR="00993D4B" w:rsidRDefault="00A92E12">
      <w:pPr>
        <w:pStyle w:val="ListParagraph"/>
        <w:numPr>
          <w:ilvl w:val="2"/>
          <w:numId w:val="1"/>
        </w:numPr>
        <w:tabs>
          <w:tab w:val="left" w:pos="1079"/>
        </w:tabs>
        <w:spacing w:before="164"/>
        <w:ind w:left="1079" w:hanging="359"/>
        <w:rPr>
          <w:sz w:val="24"/>
        </w:rPr>
      </w:pPr>
      <w:r>
        <w:rPr>
          <w:sz w:val="24"/>
        </w:rPr>
        <w:t>A</w:t>
      </w:r>
      <w:r>
        <w:rPr>
          <w:spacing w:val="-1"/>
          <w:sz w:val="24"/>
        </w:rPr>
        <w:t xml:space="preserve"> </w:t>
      </w:r>
      <w:r>
        <w:rPr>
          <w:sz w:val="24"/>
        </w:rPr>
        <w:t>timeline, not</w:t>
      </w:r>
      <w:r>
        <w:rPr>
          <w:spacing w:val="-3"/>
          <w:sz w:val="24"/>
        </w:rPr>
        <w:t xml:space="preserve"> </w:t>
      </w:r>
      <w:r>
        <w:rPr>
          <w:sz w:val="24"/>
        </w:rPr>
        <w:t>to</w:t>
      </w:r>
      <w:r>
        <w:rPr>
          <w:spacing w:val="-3"/>
          <w:sz w:val="24"/>
        </w:rPr>
        <w:t xml:space="preserve"> </w:t>
      </w:r>
      <w:r>
        <w:rPr>
          <w:sz w:val="24"/>
        </w:rPr>
        <w:t>exceed</w:t>
      </w:r>
      <w:r>
        <w:rPr>
          <w:spacing w:val="-3"/>
          <w:sz w:val="24"/>
        </w:rPr>
        <w:t xml:space="preserve"> </w:t>
      </w:r>
      <w:r>
        <w:rPr>
          <w:sz w:val="24"/>
        </w:rPr>
        <w:t>three</w:t>
      </w:r>
      <w:r>
        <w:rPr>
          <w:spacing w:val="-1"/>
          <w:sz w:val="24"/>
        </w:rPr>
        <w:t xml:space="preserve"> </w:t>
      </w:r>
      <w:r>
        <w:rPr>
          <w:sz w:val="24"/>
        </w:rPr>
        <w:t>(3)</w:t>
      </w:r>
      <w:r>
        <w:rPr>
          <w:spacing w:val="-1"/>
          <w:sz w:val="24"/>
        </w:rPr>
        <w:t xml:space="preserve"> </w:t>
      </w:r>
      <w:r>
        <w:rPr>
          <w:spacing w:val="-2"/>
          <w:sz w:val="24"/>
        </w:rPr>
        <w:t>years</w:t>
      </w:r>
    </w:p>
    <w:p w14:paraId="23BF3FF0" w14:textId="77777777" w:rsidR="00993D4B" w:rsidRDefault="00A92E12">
      <w:pPr>
        <w:pStyle w:val="ListParagraph"/>
        <w:numPr>
          <w:ilvl w:val="2"/>
          <w:numId w:val="1"/>
        </w:numPr>
        <w:tabs>
          <w:tab w:val="left" w:pos="1078"/>
        </w:tabs>
        <w:spacing w:before="163"/>
        <w:ind w:left="1078" w:hanging="359"/>
        <w:rPr>
          <w:sz w:val="24"/>
        </w:rPr>
      </w:pPr>
      <w:r>
        <w:rPr>
          <w:sz w:val="24"/>
        </w:rPr>
        <w:t>Monitoring</w:t>
      </w:r>
      <w:r>
        <w:rPr>
          <w:spacing w:val="-6"/>
          <w:sz w:val="24"/>
        </w:rPr>
        <w:t xml:space="preserve"> </w:t>
      </w:r>
      <w:r>
        <w:rPr>
          <w:sz w:val="24"/>
        </w:rPr>
        <w:t>strategy</w:t>
      </w:r>
      <w:r>
        <w:rPr>
          <w:spacing w:val="-1"/>
          <w:sz w:val="24"/>
        </w:rPr>
        <w:t xml:space="preserve"> </w:t>
      </w:r>
      <w:r>
        <w:rPr>
          <w:sz w:val="24"/>
        </w:rPr>
        <w:t>that</w:t>
      </w:r>
      <w:r>
        <w:rPr>
          <w:spacing w:val="-5"/>
          <w:sz w:val="24"/>
        </w:rPr>
        <w:t xml:space="preserve"> </w:t>
      </w:r>
      <w:r>
        <w:rPr>
          <w:sz w:val="24"/>
        </w:rPr>
        <w:t>includes</w:t>
      </w:r>
      <w:r>
        <w:rPr>
          <w:spacing w:val="-1"/>
          <w:sz w:val="24"/>
        </w:rPr>
        <w:t xml:space="preserve"> </w:t>
      </w:r>
      <w:r>
        <w:rPr>
          <w:sz w:val="24"/>
        </w:rPr>
        <w:t>criteria</w:t>
      </w:r>
      <w:r>
        <w:rPr>
          <w:spacing w:val="-3"/>
          <w:sz w:val="24"/>
        </w:rPr>
        <w:t xml:space="preserve"> </w:t>
      </w:r>
      <w:r>
        <w:rPr>
          <w:sz w:val="24"/>
        </w:rPr>
        <w:t>for</w:t>
      </w:r>
      <w:r>
        <w:rPr>
          <w:spacing w:val="-3"/>
          <w:sz w:val="24"/>
        </w:rPr>
        <w:t xml:space="preserve"> </w:t>
      </w:r>
      <w:r>
        <w:rPr>
          <w:sz w:val="24"/>
        </w:rPr>
        <w:t xml:space="preserve">measuring </w:t>
      </w:r>
      <w:r>
        <w:rPr>
          <w:spacing w:val="-2"/>
          <w:sz w:val="24"/>
        </w:rPr>
        <w:t>progress</w:t>
      </w:r>
    </w:p>
    <w:p w14:paraId="7B049AC6" w14:textId="77777777" w:rsidR="00993D4B" w:rsidRDefault="00A92E12">
      <w:pPr>
        <w:pStyle w:val="ListParagraph"/>
        <w:numPr>
          <w:ilvl w:val="2"/>
          <w:numId w:val="1"/>
        </w:numPr>
        <w:tabs>
          <w:tab w:val="left" w:pos="1079"/>
        </w:tabs>
        <w:spacing w:before="163"/>
        <w:ind w:left="1079" w:hanging="359"/>
        <w:rPr>
          <w:sz w:val="24"/>
        </w:rPr>
      </w:pPr>
      <w:r>
        <w:rPr>
          <w:sz w:val="24"/>
        </w:rPr>
        <w:t>Sources</w:t>
      </w:r>
      <w:r>
        <w:rPr>
          <w:spacing w:val="-1"/>
          <w:sz w:val="24"/>
        </w:rPr>
        <w:t xml:space="preserve"> </w:t>
      </w:r>
      <w:r>
        <w:rPr>
          <w:sz w:val="24"/>
        </w:rPr>
        <w:t>of support to</w:t>
      </w:r>
      <w:r>
        <w:rPr>
          <w:spacing w:val="-3"/>
          <w:sz w:val="24"/>
        </w:rPr>
        <w:t xml:space="preserve"> </w:t>
      </w:r>
      <w:r>
        <w:rPr>
          <w:sz w:val="24"/>
        </w:rPr>
        <w:t>assist</w:t>
      </w:r>
      <w:r>
        <w:rPr>
          <w:spacing w:val="-3"/>
          <w:sz w:val="24"/>
        </w:rPr>
        <w:t xml:space="preserve"> </w:t>
      </w:r>
      <w:r>
        <w:rPr>
          <w:sz w:val="24"/>
        </w:rPr>
        <w:t>the</w:t>
      </w:r>
      <w:r>
        <w:rPr>
          <w:spacing w:val="-1"/>
          <w:sz w:val="24"/>
        </w:rPr>
        <w:t xml:space="preserve"> </w:t>
      </w:r>
      <w:r>
        <w:rPr>
          <w:sz w:val="24"/>
        </w:rPr>
        <w:t xml:space="preserve">faculty </w:t>
      </w:r>
      <w:r>
        <w:rPr>
          <w:spacing w:val="-2"/>
          <w:sz w:val="24"/>
        </w:rPr>
        <w:t>member</w:t>
      </w:r>
    </w:p>
    <w:p w14:paraId="7AB28DCB" w14:textId="77777777" w:rsidR="00993D4B" w:rsidRDefault="00A92E12">
      <w:pPr>
        <w:pStyle w:val="BodyText"/>
        <w:spacing w:before="163" w:line="276" w:lineRule="auto"/>
        <w:ind w:left="719" w:right="69"/>
      </w:pPr>
      <w:r>
        <w:t>The</w:t>
      </w:r>
      <w:r>
        <w:rPr>
          <w:spacing w:val="-3"/>
        </w:rPr>
        <w:t xml:space="preserve"> </w:t>
      </w:r>
      <w:r>
        <w:t>performance</w:t>
      </w:r>
      <w:r>
        <w:rPr>
          <w:spacing w:val="-3"/>
        </w:rPr>
        <w:t xml:space="preserve"> </w:t>
      </w:r>
      <w:r>
        <w:t>plan</w:t>
      </w:r>
      <w:r>
        <w:rPr>
          <w:spacing w:val="-4"/>
        </w:rPr>
        <w:t xml:space="preserve"> </w:t>
      </w:r>
      <w:r>
        <w:t>shall</w:t>
      </w:r>
      <w:r>
        <w:rPr>
          <w:spacing w:val="-3"/>
        </w:rPr>
        <w:t xml:space="preserve"> </w:t>
      </w:r>
      <w:r>
        <w:t>be</w:t>
      </w:r>
      <w:r>
        <w:rPr>
          <w:spacing w:val="-3"/>
        </w:rPr>
        <w:t xml:space="preserve"> </w:t>
      </w:r>
      <w:r>
        <w:t>signed</w:t>
      </w:r>
      <w:r>
        <w:rPr>
          <w:spacing w:val="-2"/>
        </w:rPr>
        <w:t xml:space="preserve"> </w:t>
      </w:r>
      <w:r>
        <w:t>by</w:t>
      </w:r>
      <w:r>
        <w:rPr>
          <w:spacing w:val="-2"/>
        </w:rPr>
        <w:t xml:space="preserve"> </w:t>
      </w:r>
      <w:r>
        <w:t>the</w:t>
      </w:r>
      <w:r>
        <w:rPr>
          <w:spacing w:val="-5"/>
        </w:rPr>
        <w:t xml:space="preserve"> </w:t>
      </w:r>
      <w:r>
        <w:t>faculty</w:t>
      </w:r>
      <w:r>
        <w:rPr>
          <w:spacing w:val="-2"/>
        </w:rPr>
        <w:t xml:space="preserve"> </w:t>
      </w:r>
      <w:r>
        <w:t>member,</w:t>
      </w:r>
      <w:r>
        <w:rPr>
          <w:spacing w:val="-2"/>
        </w:rPr>
        <w:t xml:space="preserve"> </w:t>
      </w:r>
      <w:r>
        <w:t>the</w:t>
      </w:r>
      <w:r>
        <w:rPr>
          <w:spacing w:val="-3"/>
        </w:rPr>
        <w:t xml:space="preserve"> </w:t>
      </w:r>
      <w:r>
        <w:t>unit</w:t>
      </w:r>
      <w:r>
        <w:rPr>
          <w:spacing w:val="-2"/>
        </w:rPr>
        <w:t xml:space="preserve"> </w:t>
      </w:r>
      <w:r>
        <w:t>director,</w:t>
      </w:r>
      <w:r>
        <w:rPr>
          <w:spacing w:val="-2"/>
        </w:rPr>
        <w:t xml:space="preserve"> </w:t>
      </w:r>
      <w:r>
        <w:t>and</w:t>
      </w:r>
      <w:r>
        <w:rPr>
          <w:spacing w:val="-2"/>
        </w:rPr>
        <w:t xml:space="preserve"> </w:t>
      </w:r>
      <w:r>
        <w:t>the dean, as an acknowledgement of the receipt of the performance plan. A copy of the performance plan shall be sent to the Provost’s Office.</w:t>
      </w:r>
    </w:p>
    <w:p w14:paraId="2EF6AC4B" w14:textId="77777777" w:rsidR="00993D4B" w:rsidRDefault="00A92E12">
      <w:pPr>
        <w:pStyle w:val="BodyText"/>
        <w:spacing w:line="276" w:lineRule="auto"/>
        <w:ind w:left="719"/>
      </w:pPr>
      <w:r>
        <w:t>The</w:t>
      </w:r>
      <w:r>
        <w:rPr>
          <w:spacing w:val="-4"/>
        </w:rPr>
        <w:t xml:space="preserve"> </w:t>
      </w:r>
      <w:r>
        <w:t>unit</w:t>
      </w:r>
      <w:r>
        <w:rPr>
          <w:spacing w:val="-3"/>
        </w:rPr>
        <w:t xml:space="preserve"> </w:t>
      </w:r>
      <w:r>
        <w:t>director</w:t>
      </w:r>
      <w:r>
        <w:rPr>
          <w:spacing w:val="-5"/>
        </w:rPr>
        <w:t xml:space="preserve"> </w:t>
      </w:r>
      <w:r>
        <w:t>and</w:t>
      </w:r>
      <w:r>
        <w:rPr>
          <w:spacing w:val="-3"/>
        </w:rPr>
        <w:t xml:space="preserve"> </w:t>
      </w:r>
      <w:r>
        <w:t>dean</w:t>
      </w:r>
      <w:r>
        <w:rPr>
          <w:spacing w:val="-5"/>
        </w:rPr>
        <w:t xml:space="preserve"> </w:t>
      </w:r>
      <w:r>
        <w:t>are</w:t>
      </w:r>
      <w:r>
        <w:rPr>
          <w:spacing w:val="-4"/>
        </w:rPr>
        <w:t xml:space="preserve"> </w:t>
      </w:r>
      <w:r>
        <w:t>jointly</w:t>
      </w:r>
      <w:r>
        <w:rPr>
          <w:spacing w:val="-3"/>
        </w:rPr>
        <w:t xml:space="preserve"> </w:t>
      </w:r>
      <w:r>
        <w:t>responsible</w:t>
      </w:r>
      <w:r>
        <w:rPr>
          <w:spacing w:val="-4"/>
        </w:rPr>
        <w:t xml:space="preserve"> </w:t>
      </w:r>
      <w:r>
        <w:t>for</w:t>
      </w:r>
      <w:r>
        <w:rPr>
          <w:spacing w:val="-5"/>
        </w:rPr>
        <w:t xml:space="preserve"> </w:t>
      </w:r>
      <w:r>
        <w:t>providing</w:t>
      </w:r>
      <w:r>
        <w:rPr>
          <w:spacing w:val="-2"/>
        </w:rPr>
        <w:t xml:space="preserve"> </w:t>
      </w:r>
      <w:r>
        <w:t>necessary</w:t>
      </w:r>
      <w:r>
        <w:rPr>
          <w:spacing w:val="-3"/>
        </w:rPr>
        <w:t xml:space="preserve"> </w:t>
      </w:r>
      <w:r>
        <w:t>support</w:t>
      </w:r>
      <w:r>
        <w:rPr>
          <w:spacing w:val="-3"/>
        </w:rPr>
        <w:t xml:space="preserve"> </w:t>
      </w:r>
      <w:r>
        <w:t>to implement the plan.</w:t>
      </w:r>
    </w:p>
    <w:p w14:paraId="483C835A" w14:textId="77777777" w:rsidR="00993D4B" w:rsidRDefault="00A92E12">
      <w:pPr>
        <w:pStyle w:val="ListParagraph"/>
        <w:numPr>
          <w:ilvl w:val="1"/>
          <w:numId w:val="1"/>
        </w:numPr>
        <w:tabs>
          <w:tab w:val="left" w:pos="717"/>
          <w:tab w:val="left" w:pos="719"/>
        </w:tabs>
        <w:spacing w:line="276" w:lineRule="auto"/>
        <w:ind w:left="719" w:right="45"/>
        <w:rPr>
          <w:sz w:val="24"/>
        </w:rPr>
      </w:pPr>
      <w:r>
        <w:rPr>
          <w:sz w:val="24"/>
        </w:rPr>
        <w:t>Consiste</w:t>
      </w:r>
      <w:r>
        <w:rPr>
          <w:sz w:val="24"/>
        </w:rPr>
        <w:t>nt with SBOE policy (II.G.6.g.iii), the promotion review process will take the place of</w:t>
      </w:r>
      <w:r>
        <w:rPr>
          <w:spacing w:val="-2"/>
          <w:sz w:val="24"/>
        </w:rPr>
        <w:t xml:space="preserve"> </w:t>
      </w:r>
      <w:r>
        <w:rPr>
          <w:sz w:val="24"/>
        </w:rPr>
        <w:t>a</w:t>
      </w:r>
      <w:r>
        <w:rPr>
          <w:spacing w:val="-3"/>
          <w:sz w:val="24"/>
        </w:rPr>
        <w:t xml:space="preserve"> </w:t>
      </w:r>
      <w:r>
        <w:rPr>
          <w:sz w:val="24"/>
        </w:rPr>
        <w:t>Periodic</w:t>
      </w:r>
      <w:r>
        <w:rPr>
          <w:spacing w:val="-4"/>
          <w:sz w:val="24"/>
        </w:rPr>
        <w:t xml:space="preserve"> </w:t>
      </w:r>
      <w:r>
        <w:rPr>
          <w:sz w:val="24"/>
        </w:rPr>
        <w:t>Performance</w:t>
      </w:r>
      <w:r>
        <w:rPr>
          <w:spacing w:val="-3"/>
          <w:sz w:val="24"/>
        </w:rPr>
        <w:t xml:space="preserve"> </w:t>
      </w:r>
      <w:r>
        <w:rPr>
          <w:sz w:val="24"/>
        </w:rPr>
        <w:t>Review,</w:t>
      </w:r>
      <w:r>
        <w:rPr>
          <w:spacing w:val="-2"/>
          <w:sz w:val="24"/>
        </w:rPr>
        <w:t xml:space="preserve"> </w:t>
      </w:r>
      <w:r>
        <w:rPr>
          <w:sz w:val="24"/>
        </w:rPr>
        <w:t>and</w:t>
      </w:r>
      <w:r>
        <w:rPr>
          <w:spacing w:val="-5"/>
          <w:sz w:val="24"/>
        </w:rPr>
        <w:t xml:space="preserve"> </w:t>
      </w:r>
      <w:r>
        <w:rPr>
          <w:sz w:val="24"/>
        </w:rPr>
        <w:t>will</w:t>
      </w:r>
      <w:r>
        <w:rPr>
          <w:spacing w:val="-3"/>
          <w:sz w:val="24"/>
        </w:rPr>
        <w:t xml:space="preserve"> </w:t>
      </w:r>
      <w:r>
        <w:rPr>
          <w:sz w:val="24"/>
        </w:rPr>
        <w:t>satisfy</w:t>
      </w:r>
      <w:r>
        <w:rPr>
          <w:spacing w:val="-5"/>
          <w:sz w:val="24"/>
        </w:rPr>
        <w:t xml:space="preserve"> </w:t>
      </w:r>
      <w:r>
        <w:rPr>
          <w:sz w:val="24"/>
        </w:rPr>
        <w:t>requirements</w:t>
      </w:r>
      <w:r>
        <w:rPr>
          <w:spacing w:val="-2"/>
          <w:sz w:val="24"/>
        </w:rPr>
        <w:t xml:space="preserve"> </w:t>
      </w:r>
      <w:r>
        <w:rPr>
          <w:sz w:val="24"/>
        </w:rPr>
        <w:t>for</w:t>
      </w:r>
      <w:r>
        <w:rPr>
          <w:spacing w:val="-4"/>
          <w:sz w:val="24"/>
        </w:rPr>
        <w:t xml:space="preserve"> </w:t>
      </w:r>
      <w:r>
        <w:rPr>
          <w:sz w:val="24"/>
        </w:rPr>
        <w:t>both</w:t>
      </w:r>
      <w:r>
        <w:rPr>
          <w:spacing w:val="-4"/>
          <w:sz w:val="24"/>
        </w:rPr>
        <w:t xml:space="preserve"> </w:t>
      </w:r>
      <w:r>
        <w:rPr>
          <w:sz w:val="24"/>
        </w:rPr>
        <w:t>review</w:t>
      </w:r>
      <w:r>
        <w:rPr>
          <w:spacing w:val="-3"/>
          <w:sz w:val="24"/>
        </w:rPr>
        <w:t xml:space="preserve"> </w:t>
      </w:r>
      <w:r>
        <w:rPr>
          <w:sz w:val="24"/>
        </w:rPr>
        <w:t>processes. Following a promotion review, the PPR cycle will restart at year one (1) regardless of the outcome of the bid for promotion. Additionally, denial of promotion shall not be equated with a “performance plan is recommended” in the PPR process.</w:t>
      </w:r>
    </w:p>
    <w:p w14:paraId="5487DFD2" w14:textId="77777777" w:rsidR="00993D4B" w:rsidRDefault="00993D4B">
      <w:pPr>
        <w:pStyle w:val="BodyText"/>
        <w:spacing w:before="0"/>
        <w:ind w:left="0"/>
      </w:pPr>
    </w:p>
    <w:p w14:paraId="7BA26A1B" w14:textId="77777777" w:rsidR="00993D4B" w:rsidRDefault="00993D4B">
      <w:pPr>
        <w:pStyle w:val="BodyText"/>
        <w:spacing w:before="117"/>
        <w:ind w:left="0"/>
      </w:pPr>
    </w:p>
    <w:p w14:paraId="20CD8073" w14:textId="77777777" w:rsidR="00993D4B" w:rsidRDefault="00A92E12">
      <w:pPr>
        <w:pStyle w:val="Heading1"/>
        <w:numPr>
          <w:ilvl w:val="0"/>
          <w:numId w:val="1"/>
        </w:numPr>
        <w:tabs>
          <w:tab w:val="left" w:pos="357"/>
        </w:tabs>
        <w:ind w:left="357" w:hanging="358"/>
      </w:pPr>
      <w:r>
        <w:t>RE</w:t>
      </w:r>
      <w:r>
        <w:t>LATED</w:t>
      </w:r>
      <w:r>
        <w:rPr>
          <w:spacing w:val="-2"/>
        </w:rPr>
        <w:t xml:space="preserve"> </w:t>
      </w:r>
      <w:r>
        <w:t>LAWS,</w:t>
      </w:r>
      <w:r>
        <w:rPr>
          <w:spacing w:val="-2"/>
        </w:rPr>
        <w:t xml:space="preserve"> </w:t>
      </w:r>
      <w:r>
        <w:t>RULES,</w:t>
      </w:r>
      <w:r>
        <w:rPr>
          <w:spacing w:val="-3"/>
        </w:rPr>
        <w:t xml:space="preserve"> </w:t>
      </w:r>
      <w:r>
        <w:t>AND</w:t>
      </w:r>
      <w:r>
        <w:rPr>
          <w:spacing w:val="-1"/>
        </w:rPr>
        <w:t xml:space="preserve"> </w:t>
      </w:r>
      <w:r>
        <w:rPr>
          <w:spacing w:val="-2"/>
        </w:rPr>
        <w:t>POLICIES</w:t>
      </w:r>
    </w:p>
    <w:p w14:paraId="06C59253" w14:textId="77777777" w:rsidR="00993D4B" w:rsidRDefault="00A92E12">
      <w:pPr>
        <w:pStyle w:val="ListParagraph"/>
        <w:numPr>
          <w:ilvl w:val="1"/>
          <w:numId w:val="1"/>
        </w:numPr>
        <w:tabs>
          <w:tab w:val="left" w:pos="717"/>
        </w:tabs>
        <w:spacing w:before="283"/>
        <w:ind w:left="717" w:hanging="358"/>
        <w:rPr>
          <w:sz w:val="24"/>
        </w:rPr>
      </w:pPr>
      <w:r>
        <w:rPr>
          <w:sz w:val="24"/>
        </w:rPr>
        <w:t>Idaho</w:t>
      </w:r>
      <w:r>
        <w:rPr>
          <w:spacing w:val="-3"/>
          <w:sz w:val="24"/>
        </w:rPr>
        <w:t xml:space="preserve"> </w:t>
      </w:r>
      <w:r>
        <w:rPr>
          <w:sz w:val="24"/>
        </w:rPr>
        <w:t>SBOE</w:t>
      </w:r>
      <w:r>
        <w:rPr>
          <w:spacing w:val="-1"/>
          <w:sz w:val="24"/>
        </w:rPr>
        <w:t xml:space="preserve"> </w:t>
      </w:r>
      <w:r>
        <w:rPr>
          <w:sz w:val="24"/>
        </w:rPr>
        <w:t>Governing</w:t>
      </w:r>
      <w:r>
        <w:rPr>
          <w:spacing w:val="-2"/>
          <w:sz w:val="24"/>
        </w:rPr>
        <w:t xml:space="preserve"> </w:t>
      </w:r>
      <w:r>
        <w:rPr>
          <w:sz w:val="24"/>
        </w:rPr>
        <w:t>Policies</w:t>
      </w:r>
      <w:r>
        <w:rPr>
          <w:spacing w:val="-1"/>
          <w:sz w:val="24"/>
        </w:rPr>
        <w:t xml:space="preserve"> </w:t>
      </w:r>
      <w:r>
        <w:rPr>
          <w:sz w:val="24"/>
        </w:rPr>
        <w:t xml:space="preserve">and </w:t>
      </w:r>
      <w:r>
        <w:rPr>
          <w:spacing w:val="-2"/>
          <w:sz w:val="24"/>
        </w:rPr>
        <w:t>Procedures</w:t>
      </w:r>
    </w:p>
    <w:p w14:paraId="648B25C2" w14:textId="77777777" w:rsidR="00993D4B" w:rsidRDefault="00A92E12">
      <w:pPr>
        <w:pStyle w:val="ListParagraph"/>
        <w:numPr>
          <w:ilvl w:val="2"/>
          <w:numId w:val="1"/>
        </w:numPr>
        <w:tabs>
          <w:tab w:val="left" w:pos="1078"/>
        </w:tabs>
        <w:spacing w:before="163"/>
        <w:ind w:left="1078" w:hanging="359"/>
        <w:rPr>
          <w:sz w:val="24"/>
        </w:rPr>
      </w:pPr>
      <w:r>
        <w:rPr>
          <w:sz w:val="24"/>
        </w:rPr>
        <w:t>II.G.4.</w:t>
      </w:r>
      <w:proofErr w:type="spellStart"/>
      <w:proofErr w:type="gramStart"/>
      <w:r>
        <w:rPr>
          <w:sz w:val="24"/>
        </w:rPr>
        <w:t>a</w:t>
      </w:r>
      <w:proofErr w:type="spellEnd"/>
      <w:proofErr w:type="gramEnd"/>
      <w:r>
        <w:rPr>
          <w:spacing w:val="-3"/>
          <w:sz w:val="24"/>
        </w:rPr>
        <w:t xml:space="preserve"> </w:t>
      </w:r>
      <w:r>
        <w:rPr>
          <w:sz w:val="24"/>
        </w:rPr>
        <w:t>Annual</w:t>
      </w:r>
      <w:r>
        <w:rPr>
          <w:spacing w:val="-3"/>
          <w:sz w:val="24"/>
        </w:rPr>
        <w:t xml:space="preserve"> </w:t>
      </w:r>
      <w:r>
        <w:rPr>
          <w:spacing w:val="-2"/>
          <w:sz w:val="24"/>
        </w:rPr>
        <w:t>Evaluation</w:t>
      </w:r>
    </w:p>
    <w:p w14:paraId="493478BD" w14:textId="77777777" w:rsidR="00993D4B" w:rsidRDefault="00A92E12">
      <w:pPr>
        <w:pStyle w:val="ListParagraph"/>
        <w:numPr>
          <w:ilvl w:val="2"/>
          <w:numId w:val="1"/>
        </w:numPr>
        <w:tabs>
          <w:tab w:val="left" w:pos="1078"/>
        </w:tabs>
        <w:spacing w:before="163"/>
        <w:ind w:left="1078" w:hanging="359"/>
        <w:rPr>
          <w:sz w:val="24"/>
        </w:rPr>
      </w:pPr>
      <w:r>
        <w:rPr>
          <w:sz w:val="24"/>
        </w:rPr>
        <w:t>II.G.6.g</w:t>
      </w:r>
      <w:r>
        <w:rPr>
          <w:spacing w:val="-5"/>
          <w:sz w:val="24"/>
        </w:rPr>
        <w:t xml:space="preserve"> </w:t>
      </w:r>
      <w:r>
        <w:rPr>
          <w:sz w:val="24"/>
        </w:rPr>
        <w:t>Periodic</w:t>
      </w:r>
      <w:r>
        <w:rPr>
          <w:spacing w:val="-4"/>
          <w:sz w:val="24"/>
        </w:rPr>
        <w:t xml:space="preserve"> </w:t>
      </w:r>
      <w:r>
        <w:rPr>
          <w:sz w:val="24"/>
        </w:rPr>
        <w:t>Performance</w:t>
      </w:r>
      <w:r>
        <w:rPr>
          <w:spacing w:val="-3"/>
          <w:sz w:val="24"/>
        </w:rPr>
        <w:t xml:space="preserve"> </w:t>
      </w:r>
      <w:r>
        <w:rPr>
          <w:sz w:val="24"/>
        </w:rPr>
        <w:t>Review</w:t>
      </w:r>
      <w:r>
        <w:rPr>
          <w:spacing w:val="-3"/>
          <w:sz w:val="24"/>
        </w:rPr>
        <w:t xml:space="preserve"> </w:t>
      </w:r>
      <w:r>
        <w:rPr>
          <w:sz w:val="24"/>
        </w:rPr>
        <w:t>of</w:t>
      </w:r>
      <w:r>
        <w:rPr>
          <w:spacing w:val="-3"/>
          <w:sz w:val="24"/>
        </w:rPr>
        <w:t xml:space="preserve"> </w:t>
      </w:r>
      <w:r>
        <w:rPr>
          <w:sz w:val="24"/>
        </w:rPr>
        <w:t>Tenured</w:t>
      </w:r>
      <w:r>
        <w:rPr>
          <w:spacing w:val="-2"/>
          <w:sz w:val="24"/>
        </w:rPr>
        <w:t xml:space="preserve"> </w:t>
      </w:r>
      <w:r>
        <w:rPr>
          <w:sz w:val="24"/>
        </w:rPr>
        <w:t>Faculty</w:t>
      </w:r>
      <w:r>
        <w:rPr>
          <w:spacing w:val="-2"/>
          <w:sz w:val="24"/>
        </w:rPr>
        <w:t xml:space="preserve"> Members</w:t>
      </w:r>
    </w:p>
    <w:p w14:paraId="7D08CEC3" w14:textId="77777777" w:rsidR="00993D4B" w:rsidRDefault="00A92E12">
      <w:pPr>
        <w:pStyle w:val="ListParagraph"/>
        <w:numPr>
          <w:ilvl w:val="1"/>
          <w:numId w:val="1"/>
        </w:numPr>
        <w:tabs>
          <w:tab w:val="left" w:pos="717"/>
        </w:tabs>
        <w:spacing w:before="164"/>
        <w:ind w:left="717" w:hanging="358"/>
        <w:rPr>
          <w:i/>
          <w:sz w:val="24"/>
        </w:rPr>
      </w:pPr>
      <w:r>
        <w:rPr>
          <w:sz w:val="24"/>
        </w:rPr>
        <w:t>ISUPP</w:t>
      </w:r>
      <w:r>
        <w:rPr>
          <w:spacing w:val="-3"/>
          <w:sz w:val="24"/>
        </w:rPr>
        <w:t xml:space="preserve"> </w:t>
      </w:r>
      <w:r>
        <w:rPr>
          <w:sz w:val="24"/>
        </w:rPr>
        <w:t>4020</w:t>
      </w:r>
      <w:r>
        <w:rPr>
          <w:spacing w:val="-2"/>
          <w:sz w:val="24"/>
        </w:rPr>
        <w:t xml:space="preserve"> </w:t>
      </w:r>
      <w:r>
        <w:rPr>
          <w:i/>
          <w:sz w:val="24"/>
        </w:rPr>
        <w:t>Promotion</w:t>
      </w:r>
      <w:r>
        <w:rPr>
          <w:i/>
          <w:spacing w:val="-2"/>
          <w:sz w:val="24"/>
        </w:rPr>
        <w:t xml:space="preserve"> </w:t>
      </w:r>
      <w:r>
        <w:rPr>
          <w:i/>
          <w:sz w:val="24"/>
        </w:rPr>
        <w:t xml:space="preserve">and </w:t>
      </w:r>
      <w:r>
        <w:rPr>
          <w:i/>
          <w:spacing w:val="-2"/>
          <w:sz w:val="24"/>
        </w:rPr>
        <w:t>Tenure</w:t>
      </w:r>
    </w:p>
    <w:sectPr w:rsidR="00993D4B">
      <w:pgSz w:w="12240" w:h="15840"/>
      <w:pgMar w:top="1360" w:right="1440" w:bottom="1260" w:left="1440" w:header="0" w:footer="10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EB70" w14:textId="77777777" w:rsidR="00A92E12" w:rsidRDefault="00A92E12">
      <w:r>
        <w:separator/>
      </w:r>
    </w:p>
  </w:endnote>
  <w:endnote w:type="continuationSeparator" w:id="0">
    <w:p w14:paraId="35350576" w14:textId="77777777" w:rsidR="00A92E12" w:rsidRDefault="00A9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Condensed">
    <w:altName w:val="Roboto Condensed"/>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Slab">
    <w:altName w:val="Roboto Slab"/>
    <w:panose1 w:val="00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3EB33" w14:textId="77777777" w:rsidR="00993D4B" w:rsidRDefault="00A92E12">
    <w:pPr>
      <w:pStyle w:val="BodyText"/>
      <w:spacing w:before="0" w:line="14" w:lineRule="auto"/>
      <w:ind w:left="0"/>
      <w:rPr>
        <w:sz w:val="20"/>
      </w:rPr>
    </w:pPr>
    <w:r>
      <w:rPr>
        <w:noProof/>
        <w:sz w:val="20"/>
      </w:rPr>
      <mc:AlternateContent>
        <mc:Choice Requires="wps">
          <w:drawing>
            <wp:anchor distT="0" distB="0" distL="0" distR="0" simplePos="0" relativeHeight="487535616" behindDoc="1" locked="0" layoutInCell="1" allowOverlap="1" wp14:anchorId="09517BEC" wp14:editId="41065C46">
              <wp:simplePos x="0" y="0"/>
              <wp:positionH relativeFrom="page">
                <wp:posOffset>3530600</wp:posOffset>
              </wp:positionH>
              <wp:positionV relativeFrom="page">
                <wp:posOffset>9241373</wp:posOffset>
              </wp:positionV>
              <wp:extent cx="709295" cy="204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204470"/>
                      </a:xfrm>
                      <a:prstGeom prst="rect">
                        <a:avLst/>
                      </a:prstGeom>
                    </wps:spPr>
                    <wps:txbx>
                      <w:txbxContent>
                        <w:p w14:paraId="5DE1F1E1" w14:textId="77777777" w:rsidR="00993D4B" w:rsidRDefault="00A92E12">
                          <w:pPr>
                            <w:pStyle w:val="BodyText"/>
                            <w:spacing w:before="14"/>
                            <w:ind w:left="20"/>
                          </w:pPr>
                          <w:r>
                            <w:t>Page</w:t>
                          </w:r>
                          <w:r>
                            <w:rPr>
                              <w:spacing w:val="-1"/>
                            </w:rPr>
                            <w:t xml:space="preserve"> </w:t>
                          </w:r>
                          <w:r>
                            <w:fldChar w:fldCharType="begin"/>
                          </w:r>
                          <w:r>
                            <w:instrText xml:space="preserve"> PAGE </w:instrText>
                          </w:r>
                          <w:r>
                            <w:fldChar w:fldCharType="separate"/>
                          </w:r>
                          <w:r>
                            <w:t>1</w:t>
                          </w:r>
                          <w:r>
                            <w:fldChar w:fldCharType="end"/>
                          </w:r>
                          <w:r>
                            <w:rPr>
                              <w:spacing w:val="-2"/>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09517BEC" id="_x0000_t202" coordsize="21600,21600" o:spt="202" path="m,l,21600r21600,l21600,xe">
              <v:stroke joinstyle="miter"/>
              <v:path gradientshapeok="t" o:connecttype="rect"/>
            </v:shapetype>
            <v:shape id="Textbox 1" o:spid="_x0000_s1026" type="#_x0000_t202" style="position:absolute;margin-left:278pt;margin-top:727.65pt;width:55.85pt;height:16.1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" filled="f" stroked="f">
              <v:textbox inset="0,0,0,0">
                <w:txbxContent>
                  <w:p w14:paraId="5DE1F1E1" w14:textId="77777777" w:rsidR="00993D4B" w:rsidRDefault="00A92E12">
                    <w:pPr>
                      <w:pStyle w:val="BodyText"/>
                      <w:spacing w:before="14"/>
                      <w:ind w:left="20"/>
                    </w:pPr>
                    <w:r>
                      <w:t>Page</w:t>
                    </w:r>
                    <w:r>
                      <w:rPr>
                        <w:spacing w:val="-1"/>
                      </w:rPr>
                      <w:t xml:space="preserve"> </w:t>
                    </w:r>
                    <w:r>
                      <w:fldChar w:fldCharType="begin"/>
                    </w:r>
                    <w:r>
                      <w:instrText xml:space="preserve"> PAGE </w:instrText>
                    </w:r>
                    <w:r>
                      <w:fldChar w:fldCharType="separate"/>
                    </w:r>
                    <w:r>
                      <w:t>1</w:t>
                    </w:r>
                    <w:r>
                      <w:fldChar w:fldCharType="end"/>
                    </w:r>
                    <w:r>
                      <w:rPr>
                        <w:spacing w:val="-2"/>
                      </w:rPr>
                      <w:t xml:space="preserve"> </w:t>
                    </w:r>
                    <w:r>
                      <w:t xml:space="preserve">of </w:t>
                    </w:r>
                    <w:r>
                      <w:rPr>
                        <w:spacing w:val="-10"/>
                      </w:rPr>
                      <w:fldChar w:fldCharType="begin"/>
                    </w:r>
                    <w:r>
                      <w:rPr>
                        <w:spacing w:val="-10"/>
                      </w:rPr>
                      <w:instrText xml:space="preserve"> NUMPAGES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5FF5B" w14:textId="77777777" w:rsidR="00A92E12" w:rsidRDefault="00A92E12">
      <w:r>
        <w:separator/>
      </w:r>
    </w:p>
  </w:footnote>
  <w:footnote w:type="continuationSeparator" w:id="0">
    <w:p w14:paraId="11EB0A9F" w14:textId="77777777" w:rsidR="00A92E12" w:rsidRDefault="00A92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F15C3"/>
    <w:multiLevelType w:val="hybridMultilevel"/>
    <w:tmpl w:val="3B98BDBC"/>
    <w:lvl w:ilvl="0" w:tplc="7770A9CE">
      <w:start w:val="1"/>
      <w:numFmt w:val="upperRoman"/>
      <w:lvlText w:val="%1."/>
      <w:lvlJc w:val="left"/>
      <w:pPr>
        <w:ind w:left="360" w:hanging="360"/>
        <w:jc w:val="left"/>
      </w:pPr>
      <w:rPr>
        <w:rFonts w:ascii="Roboto Condensed" w:eastAsia="Roboto Condensed" w:hAnsi="Roboto Condensed" w:cs="Roboto Condensed" w:hint="default"/>
        <w:b/>
        <w:bCs/>
        <w:i w:val="0"/>
        <w:iCs w:val="0"/>
        <w:spacing w:val="-1"/>
        <w:w w:val="100"/>
        <w:sz w:val="24"/>
        <w:szCs w:val="24"/>
        <w:lang w:val="en-US" w:eastAsia="en-US" w:bidi="ar-SA"/>
      </w:rPr>
    </w:lvl>
    <w:lvl w:ilvl="1" w:tplc="DDF242EA">
      <w:start w:val="1"/>
      <w:numFmt w:val="upperLetter"/>
      <w:lvlText w:val="%2."/>
      <w:lvlJc w:val="left"/>
      <w:pPr>
        <w:ind w:left="720" w:hanging="360"/>
        <w:jc w:val="left"/>
      </w:pPr>
      <w:rPr>
        <w:rFonts w:ascii="Roboto Condensed" w:eastAsia="Roboto Condensed" w:hAnsi="Roboto Condensed" w:cs="Roboto Condensed" w:hint="default"/>
        <w:b w:val="0"/>
        <w:bCs w:val="0"/>
        <w:i w:val="0"/>
        <w:iCs w:val="0"/>
        <w:spacing w:val="0"/>
        <w:w w:val="100"/>
        <w:sz w:val="24"/>
        <w:szCs w:val="24"/>
        <w:lang w:val="en-US" w:eastAsia="en-US" w:bidi="ar-SA"/>
      </w:rPr>
    </w:lvl>
    <w:lvl w:ilvl="2" w:tplc="8F54092E">
      <w:start w:val="1"/>
      <w:numFmt w:val="decimal"/>
      <w:lvlText w:val="%3."/>
      <w:lvlJc w:val="left"/>
      <w:pPr>
        <w:ind w:left="1080" w:hanging="360"/>
        <w:jc w:val="left"/>
      </w:pPr>
      <w:rPr>
        <w:rFonts w:ascii="Roboto Condensed" w:eastAsia="Roboto Condensed" w:hAnsi="Roboto Condensed" w:cs="Roboto Condensed" w:hint="default"/>
        <w:b w:val="0"/>
        <w:bCs w:val="0"/>
        <w:i w:val="0"/>
        <w:iCs w:val="0"/>
        <w:spacing w:val="-1"/>
        <w:w w:val="100"/>
        <w:sz w:val="24"/>
        <w:szCs w:val="24"/>
        <w:lang w:val="en-US" w:eastAsia="en-US" w:bidi="ar-SA"/>
      </w:rPr>
    </w:lvl>
    <w:lvl w:ilvl="3" w:tplc="9CA2942C">
      <w:start w:val="1"/>
      <w:numFmt w:val="lowerLetter"/>
      <w:lvlText w:val="%4."/>
      <w:lvlJc w:val="left"/>
      <w:pPr>
        <w:ind w:left="1440" w:hanging="360"/>
        <w:jc w:val="left"/>
      </w:pPr>
      <w:rPr>
        <w:rFonts w:ascii="Roboto Condensed" w:eastAsia="Roboto Condensed" w:hAnsi="Roboto Condensed" w:cs="Roboto Condensed" w:hint="default"/>
        <w:b w:val="0"/>
        <w:bCs w:val="0"/>
        <w:i w:val="0"/>
        <w:iCs w:val="0"/>
        <w:spacing w:val="0"/>
        <w:w w:val="100"/>
        <w:sz w:val="24"/>
        <w:szCs w:val="24"/>
        <w:lang w:val="en-US" w:eastAsia="en-US" w:bidi="ar-SA"/>
      </w:rPr>
    </w:lvl>
    <w:lvl w:ilvl="4" w:tplc="0B18DD9E">
      <w:start w:val="1"/>
      <w:numFmt w:val="lowerRoman"/>
      <w:lvlText w:val="%5."/>
      <w:lvlJc w:val="left"/>
      <w:pPr>
        <w:ind w:left="1800" w:hanging="353"/>
        <w:jc w:val="left"/>
      </w:pPr>
      <w:rPr>
        <w:rFonts w:ascii="Roboto Condensed" w:eastAsia="Roboto Condensed" w:hAnsi="Roboto Condensed" w:cs="Roboto Condensed" w:hint="default"/>
        <w:b w:val="0"/>
        <w:bCs w:val="0"/>
        <w:i w:val="0"/>
        <w:iCs w:val="0"/>
        <w:spacing w:val="0"/>
        <w:w w:val="100"/>
        <w:sz w:val="24"/>
        <w:szCs w:val="24"/>
        <w:lang w:val="en-US" w:eastAsia="en-US" w:bidi="ar-SA"/>
      </w:rPr>
    </w:lvl>
    <w:lvl w:ilvl="5" w:tplc="91749248">
      <w:numFmt w:val="bullet"/>
      <w:lvlText w:val="•"/>
      <w:lvlJc w:val="left"/>
      <w:pPr>
        <w:ind w:left="3060" w:hanging="353"/>
      </w:pPr>
      <w:rPr>
        <w:rFonts w:hint="default"/>
        <w:lang w:val="en-US" w:eastAsia="en-US" w:bidi="ar-SA"/>
      </w:rPr>
    </w:lvl>
    <w:lvl w:ilvl="6" w:tplc="6F6A959A">
      <w:numFmt w:val="bullet"/>
      <w:lvlText w:val="•"/>
      <w:lvlJc w:val="left"/>
      <w:pPr>
        <w:ind w:left="4320" w:hanging="353"/>
      </w:pPr>
      <w:rPr>
        <w:rFonts w:hint="default"/>
        <w:lang w:val="en-US" w:eastAsia="en-US" w:bidi="ar-SA"/>
      </w:rPr>
    </w:lvl>
    <w:lvl w:ilvl="7" w:tplc="D30E469A">
      <w:numFmt w:val="bullet"/>
      <w:lvlText w:val="•"/>
      <w:lvlJc w:val="left"/>
      <w:pPr>
        <w:ind w:left="5580" w:hanging="353"/>
      </w:pPr>
      <w:rPr>
        <w:rFonts w:hint="default"/>
        <w:lang w:val="en-US" w:eastAsia="en-US" w:bidi="ar-SA"/>
      </w:rPr>
    </w:lvl>
    <w:lvl w:ilvl="8" w:tplc="18304838">
      <w:numFmt w:val="bullet"/>
      <w:lvlText w:val="•"/>
      <w:lvlJc w:val="left"/>
      <w:pPr>
        <w:ind w:left="6840" w:hanging="353"/>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93D4B"/>
    <w:rsid w:val="00993D4B"/>
    <w:rsid w:val="00A92E12"/>
    <w:rsid w:val="00D90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DD0F"/>
  <w15:docId w15:val="{FDDAC557-51D1-4DFD-A7AB-0DA8B3CB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Condensed" w:eastAsia="Roboto Condensed" w:hAnsi="Roboto Condensed" w:cs="Roboto Condensed"/>
    </w:rPr>
  </w:style>
  <w:style w:type="paragraph" w:styleId="Heading1">
    <w:name w:val="heading 1"/>
    <w:basedOn w:val="Normal"/>
    <w:uiPriority w:val="9"/>
    <w:qFormat/>
    <w:pPr>
      <w:ind w:left="357" w:hanging="35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079"/>
    </w:pPr>
    <w:rPr>
      <w:sz w:val="24"/>
      <w:szCs w:val="24"/>
    </w:rPr>
  </w:style>
  <w:style w:type="paragraph" w:styleId="ListParagraph">
    <w:name w:val="List Paragraph"/>
    <w:basedOn w:val="Normal"/>
    <w:uiPriority w:val="1"/>
    <w:qFormat/>
    <w:pPr>
      <w:spacing w:before="120"/>
      <w:ind w:left="107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1179</Words>
  <Characters>6724</Characters>
  <Application>Microsoft Office Word</Application>
  <DocSecurity>0</DocSecurity>
  <Lines>56</Lines>
  <Paragraphs>15</Paragraphs>
  <ScaleCrop>false</ScaleCrop>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Periodic Performance Review for Tenured Faculty ISUPP 4010</dc:title>
  <dc:creator>University Policy Manager</dc:creator>
  <cp:keywords>ppr, periodic performance review, tenured faculty, committee, review, extended review, annual evaluation, performance plan</cp:keywords>
  <dc:description/>
  <cp:lastModifiedBy>Mikel Mecham</cp:lastModifiedBy>
  <cp:revision>2</cp:revision>
  <dcterms:created xsi:type="dcterms:W3CDTF">2025-12-09T19:48:00Z</dcterms:created>
  <dcterms:modified xsi:type="dcterms:W3CDTF">2025-12-09T19:49:00Z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2023-05-01T00:00:00Z</vt:filetime>
  </property>
  <property fmtid="{D5CDD505-2E9C-101B-9397-08002B2CF9AE}" pid="3" name="Creator">
    <vt:lpwstr>Acrobat PDFMaker 20 for Word</vt:lpwstr>
  </property>
  <property fmtid="{D5CDD505-2E9C-101B-9397-08002B2CF9AE}" pid="4" name="LastSaved">
    <vt:filetime>2025-12-09T00:00:00Z</vt:filetime>
  </property>
  <property fmtid="{D5CDD505-2E9C-101B-9397-08002B2CF9AE}" pid="5" name="Producer">
    <vt:lpwstr>Adobe PDF Library 20.5.3</vt:lpwstr>
  </property>
  <property fmtid="{D5CDD505-2E9C-101B-9397-08002B2CF9AE}" pid="6" name="SourceModified">
    <vt:lpwstr>D:20230501163546</vt:lpwstr>
  </property>
</Properties>
</file>