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434BE" w14:textId="77777777" w:rsidR="001D51B6" w:rsidRDefault="001D51B6">
      <w:pPr>
        <w:pStyle w:val="BodyText"/>
        <w:spacing w:before="2" w:after="1"/>
        <w:rPr>
          <w:rFonts w:ascii="Times New Roman"/>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18"/>
        <w:gridCol w:w="3121"/>
      </w:tblGrid>
      <w:tr w:rsidR="001D51B6" w14:paraId="49B65152" w14:textId="77777777">
        <w:trPr>
          <w:trHeight w:val="268"/>
        </w:trPr>
        <w:tc>
          <w:tcPr>
            <w:tcW w:w="3118" w:type="dxa"/>
          </w:tcPr>
          <w:p w14:paraId="2B4854FC" w14:textId="77777777" w:rsidR="001D51B6" w:rsidRDefault="005D275F">
            <w:pPr>
              <w:pStyle w:val="TableParagraph"/>
              <w:ind w:left="362"/>
            </w:pPr>
            <w:r>
              <w:t>ISU Chemistry Department</w:t>
            </w:r>
          </w:p>
        </w:tc>
        <w:tc>
          <w:tcPr>
            <w:tcW w:w="3118" w:type="dxa"/>
          </w:tcPr>
          <w:p w14:paraId="10F11A0C" w14:textId="77777777" w:rsidR="001D51B6" w:rsidRDefault="005D275F">
            <w:pPr>
              <w:pStyle w:val="TableParagraph"/>
              <w:ind w:left="585"/>
            </w:pPr>
            <w:r>
              <w:t>Stockroom Procedure</w:t>
            </w:r>
          </w:p>
        </w:tc>
        <w:tc>
          <w:tcPr>
            <w:tcW w:w="3121" w:type="dxa"/>
          </w:tcPr>
          <w:p w14:paraId="0C80F150" w14:textId="77777777" w:rsidR="001D51B6" w:rsidRDefault="005D275F">
            <w:pPr>
              <w:pStyle w:val="TableParagraph"/>
            </w:pPr>
            <w:r>
              <w:t>Effective Date: 05/01/2020</w:t>
            </w:r>
          </w:p>
        </w:tc>
      </w:tr>
    </w:tbl>
    <w:p w14:paraId="725A86A9" w14:textId="77777777" w:rsidR="001D51B6" w:rsidRDefault="001D51B6">
      <w:pPr>
        <w:pStyle w:val="BodyText"/>
        <w:spacing w:before="7"/>
        <w:rPr>
          <w:rFonts w:ascii="Times New Roman"/>
          <w:sz w:val="18"/>
        </w:rPr>
      </w:pPr>
    </w:p>
    <w:p w14:paraId="15ECF35D" w14:textId="77777777" w:rsidR="001D51B6" w:rsidRDefault="005D275F">
      <w:pPr>
        <w:pStyle w:val="Heading1"/>
        <w:numPr>
          <w:ilvl w:val="0"/>
          <w:numId w:val="1"/>
        </w:numPr>
        <w:tabs>
          <w:tab w:val="left" w:pos="581"/>
        </w:tabs>
        <w:spacing w:before="52"/>
        <w:ind w:hanging="361"/>
      </w:pPr>
      <w:r>
        <w:t>INTRODUCTION</w:t>
      </w:r>
    </w:p>
    <w:p w14:paraId="3E40F4E7" w14:textId="77777777" w:rsidR="001D51B6" w:rsidRDefault="005D275F">
      <w:pPr>
        <w:pStyle w:val="BodyText"/>
        <w:spacing w:before="21" w:line="259" w:lineRule="auto"/>
        <w:ind w:left="580" w:right="155"/>
      </w:pPr>
      <w:r>
        <w:t>This procedure provides guidance for various laboratory preparation activities in the ISU Chemistry Stockroom. Laboratory preparations (preps) are created from prep sheets provided by the laboratory instructors to the stockroom. These instructions show the</w:t>
      </w:r>
      <w:r>
        <w:t xml:space="preserve"> chemicals, equipment, and supplies needed for each individual laboratory exercise. The prep sheets are posted three weeks at a time on the big bulletin board in the stockroom for reference.</w:t>
      </w:r>
    </w:p>
    <w:p w14:paraId="5D000BA5" w14:textId="77777777" w:rsidR="001D51B6" w:rsidRDefault="001D51B6">
      <w:pPr>
        <w:pStyle w:val="BodyText"/>
        <w:rPr>
          <w:sz w:val="26"/>
        </w:rPr>
      </w:pPr>
    </w:p>
    <w:p w14:paraId="65CBAEF4" w14:textId="77777777" w:rsidR="001D51B6" w:rsidRDefault="005D275F">
      <w:pPr>
        <w:pStyle w:val="BodyText"/>
        <w:spacing w:line="256" w:lineRule="auto"/>
        <w:ind w:left="580" w:right="155"/>
      </w:pPr>
      <w:r>
        <w:t>The preps themselves are typically stored in boxes on shelves in</w:t>
      </w:r>
      <w:r>
        <w:t xml:space="preserve"> room 154B, flammable cabinets CAB182-184, or sometimes in the teaching laboratory where they are used.</w:t>
      </w:r>
    </w:p>
    <w:p w14:paraId="5203A3B3" w14:textId="77777777" w:rsidR="001D51B6" w:rsidRDefault="005D275F">
      <w:pPr>
        <w:pStyle w:val="BodyText"/>
        <w:spacing w:before="4" w:line="259" w:lineRule="auto"/>
        <w:ind w:left="580" w:right="155"/>
      </w:pPr>
      <w:r>
        <w:t>Solvents listed on the prep sheets for upper division courses that are not included in the boxes are often kept in flammable cabinets in the rooms where they are used. It is the stockroom’s duty to check, refill, and organize these solvents.</w:t>
      </w:r>
    </w:p>
    <w:p w14:paraId="70ABFACB" w14:textId="77777777" w:rsidR="001D51B6" w:rsidRDefault="001D51B6">
      <w:pPr>
        <w:pStyle w:val="BodyText"/>
        <w:spacing w:before="10"/>
        <w:rPr>
          <w:sz w:val="25"/>
        </w:rPr>
      </w:pPr>
    </w:p>
    <w:p w14:paraId="10C125C0" w14:textId="77777777" w:rsidR="001D51B6" w:rsidRDefault="005D275F">
      <w:pPr>
        <w:pStyle w:val="Heading1"/>
        <w:numPr>
          <w:ilvl w:val="0"/>
          <w:numId w:val="1"/>
        </w:numPr>
        <w:tabs>
          <w:tab w:val="left" w:pos="581"/>
        </w:tabs>
        <w:ind w:hanging="361"/>
      </w:pPr>
      <w:r>
        <w:t>PRECAUTIONS A</w:t>
      </w:r>
      <w:r>
        <w:t>ND</w:t>
      </w:r>
      <w:r>
        <w:rPr>
          <w:spacing w:val="-2"/>
        </w:rPr>
        <w:t xml:space="preserve"> </w:t>
      </w:r>
      <w:r>
        <w:t>LIMITATIONS</w:t>
      </w:r>
    </w:p>
    <w:p w14:paraId="5CD1EEB8" w14:textId="77777777" w:rsidR="001D51B6" w:rsidRDefault="005D275F">
      <w:pPr>
        <w:pStyle w:val="ListParagraph"/>
        <w:numPr>
          <w:ilvl w:val="1"/>
          <w:numId w:val="1"/>
        </w:numPr>
        <w:tabs>
          <w:tab w:val="left" w:pos="1013"/>
        </w:tabs>
        <w:spacing w:before="23"/>
        <w:ind w:hanging="433"/>
        <w:rPr>
          <w:sz w:val="24"/>
        </w:rPr>
      </w:pPr>
      <w:r>
        <w:rPr>
          <w:sz w:val="24"/>
        </w:rPr>
        <w:t>None</w:t>
      </w:r>
    </w:p>
    <w:p w14:paraId="7CBFFCFB" w14:textId="77777777" w:rsidR="001D51B6" w:rsidRDefault="001D51B6">
      <w:pPr>
        <w:pStyle w:val="BodyText"/>
        <w:spacing w:before="9"/>
        <w:rPr>
          <w:sz w:val="27"/>
        </w:rPr>
      </w:pPr>
    </w:p>
    <w:p w14:paraId="6C5917DA" w14:textId="77777777" w:rsidR="001D51B6" w:rsidRDefault="005D275F">
      <w:pPr>
        <w:pStyle w:val="Heading1"/>
        <w:numPr>
          <w:ilvl w:val="0"/>
          <w:numId w:val="1"/>
        </w:numPr>
        <w:tabs>
          <w:tab w:val="left" w:pos="581"/>
        </w:tabs>
        <w:ind w:hanging="361"/>
      </w:pPr>
      <w:r>
        <w:t>APPARATUS AND</w:t>
      </w:r>
      <w:r>
        <w:rPr>
          <w:spacing w:val="-4"/>
        </w:rPr>
        <w:t xml:space="preserve"> </w:t>
      </w:r>
      <w:r>
        <w:t>MATERIALS</w:t>
      </w:r>
    </w:p>
    <w:p w14:paraId="30F4EAFA" w14:textId="77777777" w:rsidR="001D51B6" w:rsidRDefault="005D275F">
      <w:pPr>
        <w:pStyle w:val="ListParagraph"/>
        <w:numPr>
          <w:ilvl w:val="1"/>
          <w:numId w:val="1"/>
        </w:numPr>
        <w:tabs>
          <w:tab w:val="left" w:pos="1013"/>
        </w:tabs>
        <w:spacing w:before="23"/>
        <w:ind w:hanging="433"/>
        <w:rPr>
          <w:sz w:val="24"/>
        </w:rPr>
      </w:pPr>
      <w:r>
        <w:rPr>
          <w:sz w:val="24"/>
        </w:rPr>
        <w:t>Plastic bins, various</w:t>
      </w:r>
      <w:r>
        <w:rPr>
          <w:spacing w:val="-1"/>
          <w:sz w:val="24"/>
        </w:rPr>
        <w:t xml:space="preserve"> </w:t>
      </w:r>
      <w:r>
        <w:rPr>
          <w:sz w:val="24"/>
        </w:rPr>
        <w:t>sizes</w:t>
      </w:r>
    </w:p>
    <w:p w14:paraId="3EE73823" w14:textId="77777777" w:rsidR="001D51B6" w:rsidRDefault="005D275F">
      <w:pPr>
        <w:pStyle w:val="ListParagraph"/>
        <w:numPr>
          <w:ilvl w:val="1"/>
          <w:numId w:val="1"/>
        </w:numPr>
        <w:tabs>
          <w:tab w:val="left" w:pos="1013"/>
        </w:tabs>
        <w:ind w:hanging="433"/>
        <w:rPr>
          <w:sz w:val="24"/>
        </w:rPr>
      </w:pPr>
      <w:r>
        <w:rPr>
          <w:sz w:val="24"/>
        </w:rPr>
        <w:t>Cardboard boxes, various</w:t>
      </w:r>
      <w:r>
        <w:rPr>
          <w:spacing w:val="-1"/>
          <w:sz w:val="24"/>
        </w:rPr>
        <w:t xml:space="preserve"> </w:t>
      </w:r>
      <w:r>
        <w:rPr>
          <w:sz w:val="24"/>
        </w:rPr>
        <w:t>sizes</w:t>
      </w:r>
    </w:p>
    <w:p w14:paraId="47615CD9" w14:textId="77777777" w:rsidR="001D51B6" w:rsidRDefault="005D275F">
      <w:pPr>
        <w:pStyle w:val="ListParagraph"/>
        <w:numPr>
          <w:ilvl w:val="1"/>
          <w:numId w:val="1"/>
        </w:numPr>
        <w:tabs>
          <w:tab w:val="left" w:pos="1013"/>
        </w:tabs>
        <w:spacing w:before="22"/>
        <w:ind w:hanging="433"/>
        <w:rPr>
          <w:sz w:val="24"/>
        </w:rPr>
      </w:pPr>
      <w:r>
        <w:rPr>
          <w:sz w:val="24"/>
        </w:rPr>
        <w:t>Boston round bottles, various sizes</w:t>
      </w:r>
    </w:p>
    <w:p w14:paraId="7D33CB44" w14:textId="77777777" w:rsidR="001D51B6" w:rsidRDefault="005D275F">
      <w:pPr>
        <w:pStyle w:val="ListParagraph"/>
        <w:numPr>
          <w:ilvl w:val="1"/>
          <w:numId w:val="1"/>
        </w:numPr>
        <w:tabs>
          <w:tab w:val="left" w:pos="1013"/>
        </w:tabs>
        <w:spacing w:before="23"/>
        <w:ind w:hanging="433"/>
        <w:rPr>
          <w:sz w:val="24"/>
        </w:rPr>
      </w:pPr>
      <w:r>
        <w:rPr>
          <w:sz w:val="24"/>
        </w:rPr>
        <w:t>Dropper bottles, various</w:t>
      </w:r>
      <w:r>
        <w:rPr>
          <w:spacing w:val="-3"/>
          <w:sz w:val="24"/>
        </w:rPr>
        <w:t xml:space="preserve"> </w:t>
      </w:r>
      <w:r>
        <w:rPr>
          <w:sz w:val="24"/>
        </w:rPr>
        <w:t>sizes</w:t>
      </w:r>
    </w:p>
    <w:p w14:paraId="4709F91F" w14:textId="77777777" w:rsidR="001D51B6" w:rsidRDefault="001D51B6">
      <w:pPr>
        <w:pStyle w:val="BodyText"/>
        <w:spacing w:before="11"/>
        <w:rPr>
          <w:sz w:val="27"/>
        </w:rPr>
      </w:pPr>
    </w:p>
    <w:p w14:paraId="64A6F932" w14:textId="77777777" w:rsidR="001D51B6" w:rsidRDefault="005D275F">
      <w:pPr>
        <w:pStyle w:val="Heading1"/>
        <w:numPr>
          <w:ilvl w:val="0"/>
          <w:numId w:val="1"/>
        </w:numPr>
        <w:tabs>
          <w:tab w:val="left" w:pos="581"/>
        </w:tabs>
        <w:ind w:hanging="361"/>
      </w:pPr>
      <w:r>
        <w:t>REAGENTS</w:t>
      </w:r>
    </w:p>
    <w:p w14:paraId="74B2D252" w14:textId="77777777" w:rsidR="001D51B6" w:rsidRDefault="005D275F">
      <w:pPr>
        <w:pStyle w:val="ListParagraph"/>
        <w:numPr>
          <w:ilvl w:val="1"/>
          <w:numId w:val="1"/>
        </w:numPr>
        <w:tabs>
          <w:tab w:val="left" w:pos="1013"/>
        </w:tabs>
        <w:spacing w:before="21"/>
        <w:ind w:hanging="433"/>
        <w:rPr>
          <w:sz w:val="24"/>
        </w:rPr>
      </w:pPr>
      <w:r>
        <w:rPr>
          <w:sz w:val="24"/>
        </w:rPr>
        <w:t>Prep sheet specific</w:t>
      </w:r>
    </w:p>
    <w:p w14:paraId="0B3B87DB" w14:textId="77777777" w:rsidR="001D51B6" w:rsidRDefault="001D51B6">
      <w:pPr>
        <w:pStyle w:val="BodyText"/>
        <w:spacing w:before="11"/>
        <w:rPr>
          <w:sz w:val="27"/>
        </w:rPr>
      </w:pPr>
    </w:p>
    <w:p w14:paraId="05D79DFA" w14:textId="77777777" w:rsidR="001D51B6" w:rsidRDefault="005D275F">
      <w:pPr>
        <w:pStyle w:val="Heading1"/>
        <w:numPr>
          <w:ilvl w:val="0"/>
          <w:numId w:val="1"/>
        </w:numPr>
        <w:tabs>
          <w:tab w:val="left" w:pos="581"/>
        </w:tabs>
        <w:spacing w:before="0"/>
        <w:ind w:hanging="361"/>
      </w:pPr>
      <w:r>
        <w:t>INSTRUCTIONS</w:t>
      </w:r>
    </w:p>
    <w:p w14:paraId="3BD422E3" w14:textId="77777777" w:rsidR="001D51B6" w:rsidRDefault="005D275F">
      <w:pPr>
        <w:pStyle w:val="ListParagraph"/>
        <w:numPr>
          <w:ilvl w:val="1"/>
          <w:numId w:val="1"/>
        </w:numPr>
        <w:tabs>
          <w:tab w:val="left" w:pos="1013"/>
        </w:tabs>
        <w:spacing w:before="22"/>
        <w:ind w:hanging="433"/>
        <w:rPr>
          <w:sz w:val="24"/>
        </w:rPr>
      </w:pPr>
      <w:r>
        <w:rPr>
          <w:sz w:val="24"/>
        </w:rPr>
        <w:t>Chem 1100—Concepts of</w:t>
      </w:r>
      <w:r>
        <w:rPr>
          <w:spacing w:val="1"/>
          <w:sz w:val="24"/>
        </w:rPr>
        <w:t xml:space="preserve"> </w:t>
      </w:r>
      <w:r>
        <w:rPr>
          <w:sz w:val="24"/>
        </w:rPr>
        <w:t>Chemistry</w:t>
      </w:r>
    </w:p>
    <w:p w14:paraId="544B389A" w14:textId="77777777" w:rsidR="001D51B6" w:rsidRDefault="005D275F">
      <w:pPr>
        <w:pStyle w:val="ListParagraph"/>
        <w:numPr>
          <w:ilvl w:val="2"/>
          <w:numId w:val="1"/>
        </w:numPr>
        <w:tabs>
          <w:tab w:val="left" w:pos="1555"/>
        </w:tabs>
        <w:rPr>
          <w:sz w:val="24"/>
        </w:rPr>
      </w:pPr>
      <w:r>
        <w:rPr>
          <w:sz w:val="24"/>
        </w:rPr>
        <w:t>All prep boxes are located in the stockroom on the shelves in</w:t>
      </w:r>
      <w:r>
        <w:rPr>
          <w:spacing w:val="-3"/>
          <w:sz w:val="24"/>
        </w:rPr>
        <w:t xml:space="preserve"> </w:t>
      </w:r>
      <w:r>
        <w:rPr>
          <w:sz w:val="24"/>
        </w:rPr>
        <w:t>154B.</w:t>
      </w:r>
    </w:p>
    <w:p w14:paraId="64C7597D" w14:textId="77777777" w:rsidR="001D51B6" w:rsidRDefault="001D51B6">
      <w:pPr>
        <w:pStyle w:val="BodyText"/>
        <w:spacing w:before="11"/>
        <w:rPr>
          <w:sz w:val="27"/>
        </w:rPr>
      </w:pPr>
    </w:p>
    <w:p w14:paraId="4EC0FFAE" w14:textId="77777777" w:rsidR="001D51B6" w:rsidRDefault="005D275F">
      <w:pPr>
        <w:pStyle w:val="ListParagraph"/>
        <w:numPr>
          <w:ilvl w:val="1"/>
          <w:numId w:val="1"/>
        </w:numPr>
        <w:tabs>
          <w:tab w:val="left" w:pos="1013"/>
        </w:tabs>
        <w:spacing w:before="0"/>
        <w:ind w:hanging="433"/>
        <w:rPr>
          <w:sz w:val="24"/>
        </w:rPr>
      </w:pPr>
      <w:r>
        <w:rPr>
          <w:sz w:val="24"/>
        </w:rPr>
        <w:t>Chem 1103— Essentials of Organic and Biochemistry</w:t>
      </w:r>
      <w:r>
        <w:rPr>
          <w:spacing w:val="-6"/>
          <w:sz w:val="24"/>
        </w:rPr>
        <w:t xml:space="preserve"> </w:t>
      </w:r>
      <w:r>
        <w:rPr>
          <w:sz w:val="24"/>
        </w:rPr>
        <w:t>Laboratory</w:t>
      </w:r>
    </w:p>
    <w:p w14:paraId="5D1D85EF" w14:textId="77777777" w:rsidR="001D51B6" w:rsidRDefault="005D275F">
      <w:pPr>
        <w:pStyle w:val="ListParagraph"/>
        <w:numPr>
          <w:ilvl w:val="2"/>
          <w:numId w:val="1"/>
        </w:numPr>
        <w:tabs>
          <w:tab w:val="left" w:pos="1555"/>
        </w:tabs>
        <w:spacing w:before="21"/>
        <w:rPr>
          <w:sz w:val="24"/>
        </w:rPr>
      </w:pPr>
      <w:r>
        <w:rPr>
          <w:sz w:val="24"/>
        </w:rPr>
        <w:t>All prep boxes are located in the stockroom on the shelves in</w:t>
      </w:r>
      <w:r>
        <w:rPr>
          <w:spacing w:val="-3"/>
          <w:sz w:val="24"/>
        </w:rPr>
        <w:t xml:space="preserve"> </w:t>
      </w:r>
      <w:r>
        <w:rPr>
          <w:sz w:val="24"/>
        </w:rPr>
        <w:t>154B.</w:t>
      </w:r>
    </w:p>
    <w:p w14:paraId="50A805DA" w14:textId="77777777" w:rsidR="001D51B6" w:rsidRDefault="005D275F">
      <w:pPr>
        <w:pStyle w:val="ListParagraph"/>
        <w:numPr>
          <w:ilvl w:val="2"/>
          <w:numId w:val="1"/>
        </w:numPr>
        <w:tabs>
          <w:tab w:val="left" w:pos="1555"/>
        </w:tabs>
        <w:rPr>
          <w:sz w:val="24"/>
        </w:rPr>
      </w:pPr>
      <w:r>
        <w:rPr>
          <w:sz w:val="24"/>
        </w:rPr>
        <w:t xml:space="preserve">Glassware and acids are kept in room 252 where the course </w:t>
      </w:r>
      <w:r>
        <w:rPr>
          <w:sz w:val="24"/>
        </w:rPr>
        <w:t>is</w:t>
      </w:r>
      <w:r>
        <w:rPr>
          <w:spacing w:val="-10"/>
          <w:sz w:val="24"/>
        </w:rPr>
        <w:t xml:space="preserve"> </w:t>
      </w:r>
      <w:r>
        <w:rPr>
          <w:sz w:val="24"/>
        </w:rPr>
        <w:t>taught.</w:t>
      </w:r>
    </w:p>
    <w:p w14:paraId="58F568D7" w14:textId="77777777" w:rsidR="001D51B6" w:rsidRDefault="001D51B6">
      <w:pPr>
        <w:rPr>
          <w:sz w:val="24"/>
        </w:rPr>
        <w:sectPr w:rsidR="001D51B6">
          <w:headerReference w:type="default" r:id="rId7"/>
          <w:type w:val="continuous"/>
          <w:pgSz w:w="12240" w:h="15840"/>
          <w:pgMar w:top="2560" w:right="1340" w:bottom="280" w:left="1220" w:header="720" w:footer="720" w:gutter="0"/>
          <w:pgNumType w:start="1"/>
          <w:cols w:space="720"/>
        </w:sectPr>
      </w:pPr>
    </w:p>
    <w:p w14:paraId="59C3E87B" w14:textId="77777777" w:rsidR="001D51B6" w:rsidRDefault="001D51B6">
      <w:pPr>
        <w:pStyle w:val="BodyText"/>
        <w:spacing w:before="9"/>
        <w:rPr>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18"/>
        <w:gridCol w:w="3121"/>
      </w:tblGrid>
      <w:tr w:rsidR="001D51B6" w14:paraId="230CD0DB" w14:textId="77777777">
        <w:trPr>
          <w:trHeight w:val="268"/>
        </w:trPr>
        <w:tc>
          <w:tcPr>
            <w:tcW w:w="3118" w:type="dxa"/>
          </w:tcPr>
          <w:p w14:paraId="4BBA917F" w14:textId="77777777" w:rsidR="001D51B6" w:rsidRDefault="005D275F">
            <w:pPr>
              <w:pStyle w:val="TableParagraph"/>
              <w:ind w:left="362"/>
            </w:pPr>
            <w:r>
              <w:t>ISU Chemistry Department</w:t>
            </w:r>
          </w:p>
        </w:tc>
        <w:tc>
          <w:tcPr>
            <w:tcW w:w="3118" w:type="dxa"/>
          </w:tcPr>
          <w:p w14:paraId="4F6C94AB" w14:textId="77777777" w:rsidR="001D51B6" w:rsidRDefault="005D275F">
            <w:pPr>
              <w:pStyle w:val="TableParagraph"/>
              <w:ind w:left="585"/>
            </w:pPr>
            <w:r>
              <w:t>Stockroom Procedure</w:t>
            </w:r>
          </w:p>
        </w:tc>
        <w:tc>
          <w:tcPr>
            <w:tcW w:w="3121" w:type="dxa"/>
          </w:tcPr>
          <w:p w14:paraId="139054AB" w14:textId="77777777" w:rsidR="001D51B6" w:rsidRDefault="005D275F">
            <w:pPr>
              <w:pStyle w:val="TableParagraph"/>
            </w:pPr>
            <w:r>
              <w:t>Effective Date: 05/01/2020</w:t>
            </w:r>
          </w:p>
        </w:tc>
      </w:tr>
    </w:tbl>
    <w:p w14:paraId="3DB525E5" w14:textId="77777777" w:rsidR="001D51B6" w:rsidRDefault="001D51B6">
      <w:pPr>
        <w:pStyle w:val="BodyText"/>
        <w:rPr>
          <w:sz w:val="20"/>
        </w:rPr>
      </w:pPr>
    </w:p>
    <w:p w14:paraId="697B8ED7" w14:textId="77777777" w:rsidR="001D51B6" w:rsidRDefault="001D51B6">
      <w:pPr>
        <w:pStyle w:val="BodyText"/>
        <w:spacing w:before="3"/>
        <w:rPr>
          <w:sz w:val="23"/>
        </w:rPr>
      </w:pPr>
    </w:p>
    <w:p w14:paraId="4423C757" w14:textId="77777777" w:rsidR="001D51B6" w:rsidRDefault="005D275F">
      <w:pPr>
        <w:pStyle w:val="ListParagraph"/>
        <w:numPr>
          <w:ilvl w:val="1"/>
          <w:numId w:val="1"/>
        </w:numPr>
        <w:tabs>
          <w:tab w:val="left" w:pos="1013"/>
        </w:tabs>
        <w:spacing w:before="52"/>
        <w:ind w:hanging="433"/>
        <w:rPr>
          <w:sz w:val="24"/>
        </w:rPr>
      </w:pPr>
      <w:r>
        <w:rPr>
          <w:sz w:val="24"/>
        </w:rPr>
        <w:t>Chem 1111 and 1112—General Chemistry I and</w:t>
      </w:r>
      <w:r>
        <w:rPr>
          <w:spacing w:val="-2"/>
          <w:sz w:val="24"/>
        </w:rPr>
        <w:t xml:space="preserve"> </w:t>
      </w:r>
      <w:r>
        <w:rPr>
          <w:sz w:val="24"/>
        </w:rPr>
        <w:t>II</w:t>
      </w:r>
    </w:p>
    <w:p w14:paraId="2BA32A66" w14:textId="77777777" w:rsidR="001D51B6" w:rsidRDefault="005D275F">
      <w:pPr>
        <w:pStyle w:val="ListParagraph"/>
        <w:numPr>
          <w:ilvl w:val="2"/>
          <w:numId w:val="1"/>
        </w:numPr>
        <w:tabs>
          <w:tab w:val="left" w:pos="1555"/>
        </w:tabs>
        <w:rPr>
          <w:sz w:val="24"/>
        </w:rPr>
      </w:pPr>
      <w:r>
        <w:rPr>
          <w:sz w:val="24"/>
        </w:rPr>
        <w:t>All prep boxes are located in the stockroom on the shelves in</w:t>
      </w:r>
      <w:r>
        <w:rPr>
          <w:spacing w:val="-8"/>
          <w:sz w:val="24"/>
        </w:rPr>
        <w:t xml:space="preserve"> </w:t>
      </w:r>
      <w:r>
        <w:rPr>
          <w:sz w:val="24"/>
        </w:rPr>
        <w:t>154B.</w:t>
      </w:r>
    </w:p>
    <w:p w14:paraId="2D9E6412" w14:textId="77777777" w:rsidR="001D51B6" w:rsidRDefault="005D275F">
      <w:pPr>
        <w:pStyle w:val="ListParagraph"/>
        <w:numPr>
          <w:ilvl w:val="2"/>
          <w:numId w:val="1"/>
        </w:numPr>
        <w:tabs>
          <w:tab w:val="left" w:pos="1555"/>
        </w:tabs>
        <w:spacing w:line="259" w:lineRule="auto"/>
        <w:ind w:left="1444" w:right="398" w:hanging="504"/>
        <w:rPr>
          <w:sz w:val="24"/>
        </w:rPr>
      </w:pPr>
      <w:r>
        <w:rPr>
          <w:sz w:val="24"/>
        </w:rPr>
        <w:t xml:space="preserve">Glassware and equipment are located in rooms 148 and 149 where </w:t>
      </w:r>
      <w:r>
        <w:rPr>
          <w:spacing w:val="2"/>
          <w:sz w:val="24"/>
        </w:rPr>
        <w:t>the</w:t>
      </w:r>
      <w:r>
        <w:rPr>
          <w:spacing w:val="-24"/>
          <w:sz w:val="24"/>
        </w:rPr>
        <w:t xml:space="preserve"> </w:t>
      </w:r>
      <w:r>
        <w:rPr>
          <w:sz w:val="24"/>
        </w:rPr>
        <w:t>courses are taught.</w:t>
      </w:r>
    </w:p>
    <w:p w14:paraId="3071D849" w14:textId="77777777" w:rsidR="001D51B6" w:rsidRDefault="005D275F">
      <w:pPr>
        <w:pStyle w:val="ListParagraph"/>
        <w:numPr>
          <w:ilvl w:val="2"/>
          <w:numId w:val="1"/>
        </w:numPr>
        <w:tabs>
          <w:tab w:val="left" w:pos="1555"/>
        </w:tabs>
        <w:spacing w:before="0" w:line="259" w:lineRule="auto"/>
        <w:ind w:left="1444" w:right="268" w:hanging="504"/>
        <w:rPr>
          <w:sz w:val="24"/>
        </w:rPr>
      </w:pPr>
      <w:r>
        <w:rPr>
          <w:sz w:val="24"/>
        </w:rPr>
        <w:t>Computers that are used for Chem 1112 are located in the stockroom on</w:t>
      </w:r>
      <w:r>
        <w:rPr>
          <w:spacing w:val="-36"/>
          <w:sz w:val="24"/>
        </w:rPr>
        <w:t xml:space="preserve"> </w:t>
      </w:r>
      <w:r>
        <w:rPr>
          <w:sz w:val="24"/>
        </w:rPr>
        <w:t>shelves in room</w:t>
      </w:r>
      <w:r>
        <w:rPr>
          <w:spacing w:val="1"/>
          <w:sz w:val="24"/>
        </w:rPr>
        <w:t xml:space="preserve"> </w:t>
      </w:r>
      <w:r>
        <w:rPr>
          <w:sz w:val="24"/>
        </w:rPr>
        <w:t>154A.</w:t>
      </w:r>
    </w:p>
    <w:p w14:paraId="1A8348E1" w14:textId="77777777" w:rsidR="001D51B6" w:rsidRDefault="001D51B6">
      <w:pPr>
        <w:pStyle w:val="BodyText"/>
        <w:spacing w:before="11"/>
        <w:rPr>
          <w:sz w:val="25"/>
        </w:rPr>
      </w:pPr>
    </w:p>
    <w:p w14:paraId="398FA9D8" w14:textId="77777777" w:rsidR="001D51B6" w:rsidRDefault="005D275F">
      <w:pPr>
        <w:pStyle w:val="ListParagraph"/>
        <w:numPr>
          <w:ilvl w:val="1"/>
          <w:numId w:val="1"/>
        </w:numPr>
        <w:tabs>
          <w:tab w:val="left" w:pos="1013"/>
        </w:tabs>
        <w:spacing w:before="0"/>
        <w:ind w:hanging="433"/>
        <w:rPr>
          <w:sz w:val="24"/>
        </w:rPr>
      </w:pPr>
      <w:r>
        <w:rPr>
          <w:sz w:val="24"/>
        </w:rPr>
        <w:t>Chem 2213— Inorganic Chemistry I</w:t>
      </w:r>
      <w:r>
        <w:rPr>
          <w:spacing w:val="-6"/>
          <w:sz w:val="24"/>
        </w:rPr>
        <w:t xml:space="preserve"> </w:t>
      </w:r>
      <w:r>
        <w:rPr>
          <w:sz w:val="24"/>
        </w:rPr>
        <w:t>Laboratory</w:t>
      </w:r>
    </w:p>
    <w:p w14:paraId="57738F98" w14:textId="77777777" w:rsidR="001D51B6" w:rsidRDefault="005D275F">
      <w:pPr>
        <w:pStyle w:val="ListParagraph"/>
        <w:numPr>
          <w:ilvl w:val="2"/>
          <w:numId w:val="1"/>
        </w:numPr>
        <w:tabs>
          <w:tab w:val="left" w:pos="1555"/>
        </w:tabs>
        <w:spacing w:before="22"/>
        <w:rPr>
          <w:sz w:val="24"/>
        </w:rPr>
      </w:pPr>
      <w:r>
        <w:rPr>
          <w:sz w:val="24"/>
        </w:rPr>
        <w:t>All prep boxes are located in the stockroom on the shelves in</w:t>
      </w:r>
      <w:r>
        <w:rPr>
          <w:spacing w:val="-8"/>
          <w:sz w:val="24"/>
        </w:rPr>
        <w:t xml:space="preserve"> </w:t>
      </w:r>
      <w:r>
        <w:rPr>
          <w:sz w:val="24"/>
        </w:rPr>
        <w:t>154B.</w:t>
      </w:r>
    </w:p>
    <w:p w14:paraId="0758A90B" w14:textId="77777777" w:rsidR="001D51B6" w:rsidRDefault="005D275F">
      <w:pPr>
        <w:pStyle w:val="ListParagraph"/>
        <w:numPr>
          <w:ilvl w:val="2"/>
          <w:numId w:val="1"/>
        </w:numPr>
        <w:tabs>
          <w:tab w:val="left" w:pos="1555"/>
        </w:tabs>
        <w:spacing w:before="23"/>
        <w:rPr>
          <w:sz w:val="24"/>
        </w:rPr>
      </w:pPr>
      <w:r>
        <w:rPr>
          <w:sz w:val="24"/>
        </w:rPr>
        <w:t>Equipment specific lockers are located in room 251 where the course is</w:t>
      </w:r>
      <w:r>
        <w:rPr>
          <w:spacing w:val="-14"/>
          <w:sz w:val="24"/>
        </w:rPr>
        <w:t xml:space="preserve"> </w:t>
      </w:r>
      <w:r>
        <w:rPr>
          <w:sz w:val="24"/>
        </w:rPr>
        <w:t>taught.</w:t>
      </w:r>
    </w:p>
    <w:p w14:paraId="6F59B0E8" w14:textId="77777777" w:rsidR="001D51B6" w:rsidRDefault="005D275F">
      <w:pPr>
        <w:pStyle w:val="ListParagraph"/>
        <w:numPr>
          <w:ilvl w:val="2"/>
          <w:numId w:val="1"/>
        </w:numPr>
        <w:tabs>
          <w:tab w:val="left" w:pos="1555"/>
        </w:tabs>
        <w:spacing w:line="256" w:lineRule="auto"/>
        <w:ind w:left="1444" w:right="497" w:hanging="504"/>
        <w:rPr>
          <w:sz w:val="24"/>
        </w:rPr>
      </w:pPr>
      <w:r>
        <w:rPr>
          <w:sz w:val="24"/>
        </w:rPr>
        <w:t>Each student has a glassware locker assigned to them for this course. See CSP- 0008 for instructions on</w:t>
      </w:r>
      <w:r>
        <w:rPr>
          <w:spacing w:val="-4"/>
          <w:sz w:val="24"/>
        </w:rPr>
        <w:t xml:space="preserve"> </w:t>
      </w:r>
      <w:r>
        <w:rPr>
          <w:sz w:val="24"/>
        </w:rPr>
        <w:t>locke</w:t>
      </w:r>
      <w:r>
        <w:rPr>
          <w:sz w:val="24"/>
        </w:rPr>
        <w:t>rs.</w:t>
      </w:r>
    </w:p>
    <w:p w14:paraId="5EE4B109" w14:textId="77777777" w:rsidR="001D51B6" w:rsidRDefault="001D51B6">
      <w:pPr>
        <w:pStyle w:val="BodyText"/>
        <w:spacing w:before="4"/>
        <w:rPr>
          <w:sz w:val="26"/>
        </w:rPr>
      </w:pPr>
    </w:p>
    <w:p w14:paraId="066890BF" w14:textId="77777777" w:rsidR="001D51B6" w:rsidRDefault="005D275F">
      <w:pPr>
        <w:pStyle w:val="ListParagraph"/>
        <w:numPr>
          <w:ilvl w:val="1"/>
          <w:numId w:val="1"/>
        </w:numPr>
        <w:tabs>
          <w:tab w:val="left" w:pos="1013"/>
        </w:tabs>
        <w:spacing w:before="0"/>
        <w:ind w:hanging="433"/>
        <w:rPr>
          <w:sz w:val="24"/>
        </w:rPr>
      </w:pPr>
      <w:r>
        <w:rPr>
          <w:sz w:val="24"/>
        </w:rPr>
        <w:t>Chem 2234— Quantitative Analysis</w:t>
      </w:r>
      <w:r>
        <w:rPr>
          <w:spacing w:val="-4"/>
          <w:sz w:val="24"/>
        </w:rPr>
        <w:t xml:space="preserve"> </w:t>
      </w:r>
      <w:r>
        <w:rPr>
          <w:sz w:val="24"/>
        </w:rPr>
        <w:t>Laboratory</w:t>
      </w:r>
    </w:p>
    <w:p w14:paraId="7485A721" w14:textId="77777777" w:rsidR="001D51B6" w:rsidRDefault="005D275F">
      <w:pPr>
        <w:pStyle w:val="ListParagraph"/>
        <w:numPr>
          <w:ilvl w:val="2"/>
          <w:numId w:val="1"/>
        </w:numPr>
        <w:tabs>
          <w:tab w:val="left" w:pos="1555"/>
        </w:tabs>
        <w:rPr>
          <w:sz w:val="24"/>
        </w:rPr>
      </w:pPr>
      <w:r>
        <w:rPr>
          <w:sz w:val="24"/>
        </w:rPr>
        <w:t>Prep boxes are located in the cabinets in room 252 where the course is</w:t>
      </w:r>
      <w:r>
        <w:rPr>
          <w:spacing w:val="-17"/>
          <w:sz w:val="24"/>
        </w:rPr>
        <w:t xml:space="preserve"> </w:t>
      </w:r>
      <w:r>
        <w:rPr>
          <w:sz w:val="24"/>
        </w:rPr>
        <w:t>taught.</w:t>
      </w:r>
    </w:p>
    <w:p w14:paraId="4669A296" w14:textId="77777777" w:rsidR="001D51B6" w:rsidRDefault="005D275F">
      <w:pPr>
        <w:pStyle w:val="ListParagraph"/>
        <w:numPr>
          <w:ilvl w:val="2"/>
          <w:numId w:val="1"/>
        </w:numPr>
        <w:tabs>
          <w:tab w:val="left" w:pos="1555"/>
        </w:tabs>
        <w:spacing w:before="22" w:line="259" w:lineRule="auto"/>
        <w:ind w:left="1444" w:right="245" w:hanging="504"/>
        <w:rPr>
          <w:sz w:val="24"/>
        </w:rPr>
      </w:pPr>
      <w:r>
        <w:rPr>
          <w:sz w:val="24"/>
        </w:rPr>
        <w:t>Acids and bases needed are stored in the labeled cabinets under the fume hoods in room</w:t>
      </w:r>
      <w:r>
        <w:rPr>
          <w:spacing w:val="1"/>
          <w:sz w:val="24"/>
        </w:rPr>
        <w:t xml:space="preserve"> </w:t>
      </w:r>
      <w:r>
        <w:rPr>
          <w:sz w:val="24"/>
        </w:rPr>
        <w:t>252.</w:t>
      </w:r>
    </w:p>
    <w:p w14:paraId="5D8F293C" w14:textId="77777777" w:rsidR="001D51B6" w:rsidRDefault="005D275F">
      <w:pPr>
        <w:pStyle w:val="ListParagraph"/>
        <w:numPr>
          <w:ilvl w:val="2"/>
          <w:numId w:val="1"/>
        </w:numPr>
        <w:tabs>
          <w:tab w:val="left" w:pos="1555"/>
        </w:tabs>
        <w:spacing w:before="0" w:line="259" w:lineRule="auto"/>
        <w:ind w:left="1444" w:right="114" w:hanging="504"/>
        <w:rPr>
          <w:sz w:val="24"/>
        </w:rPr>
      </w:pPr>
      <w:r>
        <w:rPr>
          <w:sz w:val="24"/>
        </w:rPr>
        <w:t>Unknowns for the course are prepared</w:t>
      </w:r>
      <w:r>
        <w:rPr>
          <w:sz w:val="24"/>
        </w:rPr>
        <w:t xml:space="preserve"> by the stockroom manager or a</w:t>
      </w:r>
      <w:r>
        <w:rPr>
          <w:spacing w:val="-29"/>
          <w:sz w:val="24"/>
        </w:rPr>
        <w:t xml:space="preserve"> </w:t>
      </w:r>
      <w:r>
        <w:rPr>
          <w:sz w:val="24"/>
        </w:rPr>
        <w:t>specifically designated</w:t>
      </w:r>
      <w:r>
        <w:rPr>
          <w:spacing w:val="-1"/>
          <w:sz w:val="24"/>
        </w:rPr>
        <w:t xml:space="preserve"> </w:t>
      </w:r>
      <w:r>
        <w:rPr>
          <w:sz w:val="24"/>
        </w:rPr>
        <w:t>person.</w:t>
      </w:r>
    </w:p>
    <w:p w14:paraId="582DCD58" w14:textId="77777777" w:rsidR="001D51B6" w:rsidRDefault="001D51B6">
      <w:pPr>
        <w:pStyle w:val="BodyText"/>
        <w:spacing w:before="10"/>
        <w:rPr>
          <w:sz w:val="25"/>
        </w:rPr>
      </w:pPr>
    </w:p>
    <w:p w14:paraId="702B8E0B" w14:textId="77777777" w:rsidR="001D51B6" w:rsidRDefault="005D275F">
      <w:pPr>
        <w:spacing w:line="259" w:lineRule="auto"/>
        <w:ind w:left="1444" w:right="22"/>
        <w:rPr>
          <w:i/>
          <w:sz w:val="24"/>
        </w:rPr>
      </w:pPr>
      <w:r>
        <w:rPr>
          <w:b/>
          <w:sz w:val="24"/>
        </w:rPr>
        <w:t xml:space="preserve">NOTE: </w:t>
      </w:r>
      <w:r>
        <w:rPr>
          <w:i/>
          <w:sz w:val="24"/>
        </w:rPr>
        <w:t xml:space="preserve">Unknowns may only </w:t>
      </w:r>
      <w:proofErr w:type="gramStart"/>
      <w:r>
        <w:rPr>
          <w:i/>
          <w:sz w:val="24"/>
        </w:rPr>
        <w:t>prepared</w:t>
      </w:r>
      <w:proofErr w:type="gramEnd"/>
      <w:r>
        <w:rPr>
          <w:i/>
          <w:sz w:val="24"/>
        </w:rPr>
        <w:t xml:space="preserve"> by the stockroom manager or students that have already taken the course. Take care to ensure that students currently enrolled in the class do not have access t</w:t>
      </w:r>
      <w:r>
        <w:rPr>
          <w:i/>
          <w:sz w:val="24"/>
        </w:rPr>
        <w:t>o this information.</w:t>
      </w:r>
    </w:p>
    <w:p w14:paraId="51F53D79" w14:textId="77777777" w:rsidR="001D51B6" w:rsidRDefault="001D51B6">
      <w:pPr>
        <w:pStyle w:val="BodyText"/>
        <w:spacing w:before="11"/>
        <w:rPr>
          <w:i/>
          <w:sz w:val="25"/>
        </w:rPr>
      </w:pPr>
    </w:p>
    <w:p w14:paraId="48442000" w14:textId="77777777" w:rsidR="001D51B6" w:rsidRDefault="005D275F">
      <w:pPr>
        <w:pStyle w:val="ListParagraph"/>
        <w:numPr>
          <w:ilvl w:val="2"/>
          <w:numId w:val="1"/>
        </w:numPr>
        <w:tabs>
          <w:tab w:val="left" w:pos="1555"/>
        </w:tabs>
        <w:spacing w:before="0" w:line="259" w:lineRule="auto"/>
        <w:ind w:left="1444" w:right="497" w:hanging="504"/>
        <w:rPr>
          <w:sz w:val="24"/>
        </w:rPr>
      </w:pPr>
      <w:r>
        <w:rPr>
          <w:sz w:val="24"/>
        </w:rPr>
        <w:t>Each student has a glassware locker assigned to them for this course. See CSP- 0008 for instructions on</w:t>
      </w:r>
      <w:r>
        <w:rPr>
          <w:spacing w:val="-4"/>
          <w:sz w:val="24"/>
        </w:rPr>
        <w:t xml:space="preserve"> </w:t>
      </w:r>
      <w:r>
        <w:rPr>
          <w:sz w:val="24"/>
        </w:rPr>
        <w:t>lockers.</w:t>
      </w:r>
    </w:p>
    <w:p w14:paraId="788C800E" w14:textId="77777777" w:rsidR="001D51B6" w:rsidRDefault="001D51B6">
      <w:pPr>
        <w:pStyle w:val="BodyText"/>
        <w:spacing w:before="10"/>
        <w:rPr>
          <w:sz w:val="25"/>
        </w:rPr>
      </w:pPr>
    </w:p>
    <w:p w14:paraId="4119940B" w14:textId="77777777" w:rsidR="001D51B6" w:rsidRDefault="005D275F">
      <w:pPr>
        <w:pStyle w:val="ListParagraph"/>
        <w:numPr>
          <w:ilvl w:val="1"/>
          <w:numId w:val="1"/>
        </w:numPr>
        <w:tabs>
          <w:tab w:val="left" w:pos="1013"/>
        </w:tabs>
        <w:spacing w:before="0"/>
        <w:ind w:hanging="433"/>
        <w:rPr>
          <w:sz w:val="24"/>
        </w:rPr>
      </w:pPr>
      <w:r>
        <w:rPr>
          <w:sz w:val="24"/>
        </w:rPr>
        <w:t>Chem 3303/3304 and honors—Organic Chemistry I and</w:t>
      </w:r>
      <w:r>
        <w:rPr>
          <w:spacing w:val="-4"/>
          <w:sz w:val="24"/>
        </w:rPr>
        <w:t xml:space="preserve"> </w:t>
      </w:r>
      <w:r>
        <w:rPr>
          <w:sz w:val="24"/>
        </w:rPr>
        <w:t>II</w:t>
      </w:r>
    </w:p>
    <w:p w14:paraId="0D5146B0" w14:textId="77777777" w:rsidR="001D51B6" w:rsidRDefault="005D275F">
      <w:pPr>
        <w:pStyle w:val="ListParagraph"/>
        <w:numPr>
          <w:ilvl w:val="2"/>
          <w:numId w:val="1"/>
        </w:numPr>
        <w:tabs>
          <w:tab w:val="left" w:pos="1555"/>
        </w:tabs>
        <w:rPr>
          <w:sz w:val="24"/>
        </w:rPr>
      </w:pPr>
      <w:r>
        <w:rPr>
          <w:sz w:val="24"/>
        </w:rPr>
        <w:t>Most prep boxes are located in the stockroom on the shelves in</w:t>
      </w:r>
      <w:r>
        <w:rPr>
          <w:spacing w:val="-5"/>
          <w:sz w:val="24"/>
        </w:rPr>
        <w:t xml:space="preserve"> </w:t>
      </w:r>
      <w:r>
        <w:rPr>
          <w:sz w:val="24"/>
        </w:rPr>
        <w:t>154B.</w:t>
      </w:r>
    </w:p>
    <w:p w14:paraId="02117581" w14:textId="77777777" w:rsidR="001D51B6" w:rsidRDefault="005D275F">
      <w:pPr>
        <w:pStyle w:val="ListParagraph"/>
        <w:numPr>
          <w:ilvl w:val="2"/>
          <w:numId w:val="1"/>
        </w:numPr>
        <w:tabs>
          <w:tab w:val="left" w:pos="1555"/>
        </w:tabs>
        <w:rPr>
          <w:sz w:val="24"/>
        </w:rPr>
      </w:pPr>
      <w:r>
        <w:rPr>
          <w:sz w:val="24"/>
        </w:rPr>
        <w:t>Other prep boxes are located in room</w:t>
      </w:r>
      <w:r>
        <w:rPr>
          <w:spacing w:val="-4"/>
          <w:sz w:val="24"/>
        </w:rPr>
        <w:t xml:space="preserve"> </w:t>
      </w:r>
      <w:r>
        <w:rPr>
          <w:sz w:val="24"/>
        </w:rPr>
        <w:t>250.</w:t>
      </w:r>
    </w:p>
    <w:p w14:paraId="72D585BD" w14:textId="77777777" w:rsidR="001D51B6" w:rsidRDefault="005D275F">
      <w:pPr>
        <w:pStyle w:val="ListParagraph"/>
        <w:numPr>
          <w:ilvl w:val="2"/>
          <w:numId w:val="1"/>
        </w:numPr>
        <w:tabs>
          <w:tab w:val="left" w:pos="1555"/>
        </w:tabs>
        <w:spacing w:before="21" w:line="259" w:lineRule="auto"/>
        <w:ind w:left="1444" w:right="1041" w:hanging="504"/>
        <w:rPr>
          <w:sz w:val="24"/>
        </w:rPr>
      </w:pPr>
      <w:r>
        <w:rPr>
          <w:sz w:val="24"/>
        </w:rPr>
        <w:t>Solvents are stored in the flammable cabinets CAB182-184 as well as the flammable cabinets in rooms 250 and</w:t>
      </w:r>
      <w:r>
        <w:rPr>
          <w:spacing w:val="-2"/>
          <w:sz w:val="24"/>
        </w:rPr>
        <w:t xml:space="preserve"> </w:t>
      </w:r>
      <w:r>
        <w:rPr>
          <w:sz w:val="24"/>
        </w:rPr>
        <w:t>251.</w:t>
      </w:r>
    </w:p>
    <w:p w14:paraId="0478A67E" w14:textId="77777777" w:rsidR="001D51B6" w:rsidRDefault="005D275F">
      <w:pPr>
        <w:pStyle w:val="ListParagraph"/>
        <w:numPr>
          <w:ilvl w:val="2"/>
          <w:numId w:val="1"/>
        </w:numPr>
        <w:tabs>
          <w:tab w:val="left" w:pos="1555"/>
        </w:tabs>
        <w:spacing w:before="1"/>
        <w:rPr>
          <w:sz w:val="24"/>
        </w:rPr>
      </w:pPr>
      <w:r>
        <w:rPr>
          <w:sz w:val="24"/>
        </w:rPr>
        <w:t>Reagents requiring refrigeration are found in the fridge in room 251 or</w:t>
      </w:r>
      <w:r>
        <w:rPr>
          <w:spacing w:val="-18"/>
          <w:sz w:val="24"/>
        </w:rPr>
        <w:t xml:space="preserve"> </w:t>
      </w:r>
      <w:r>
        <w:rPr>
          <w:sz w:val="24"/>
        </w:rPr>
        <w:t>152C.</w:t>
      </w:r>
    </w:p>
    <w:p w14:paraId="2397D983" w14:textId="77777777" w:rsidR="001D51B6" w:rsidRDefault="001D51B6">
      <w:pPr>
        <w:rPr>
          <w:sz w:val="24"/>
        </w:rPr>
        <w:sectPr w:rsidR="001D51B6">
          <w:pgSz w:w="12240" w:h="15840"/>
          <w:pgMar w:top="2560" w:right="1340" w:bottom="280" w:left="1220" w:header="720" w:footer="0" w:gutter="0"/>
          <w:cols w:space="720"/>
        </w:sectPr>
      </w:pPr>
    </w:p>
    <w:p w14:paraId="138030BD" w14:textId="77777777" w:rsidR="001D51B6" w:rsidRDefault="001D51B6">
      <w:pPr>
        <w:pStyle w:val="BodyText"/>
        <w:spacing w:before="9"/>
        <w:rPr>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18"/>
        <w:gridCol w:w="3121"/>
      </w:tblGrid>
      <w:tr w:rsidR="001D51B6" w14:paraId="4D6E5D6B" w14:textId="77777777">
        <w:trPr>
          <w:trHeight w:val="268"/>
        </w:trPr>
        <w:tc>
          <w:tcPr>
            <w:tcW w:w="3118" w:type="dxa"/>
          </w:tcPr>
          <w:p w14:paraId="37DA7457" w14:textId="77777777" w:rsidR="001D51B6" w:rsidRDefault="005D275F">
            <w:pPr>
              <w:pStyle w:val="TableParagraph"/>
              <w:ind w:left="362"/>
            </w:pPr>
            <w:r>
              <w:t>ISU Chemistry Department</w:t>
            </w:r>
          </w:p>
        </w:tc>
        <w:tc>
          <w:tcPr>
            <w:tcW w:w="3118" w:type="dxa"/>
          </w:tcPr>
          <w:p w14:paraId="52ADF17D" w14:textId="77777777" w:rsidR="001D51B6" w:rsidRDefault="005D275F">
            <w:pPr>
              <w:pStyle w:val="TableParagraph"/>
              <w:ind w:left="585"/>
            </w:pPr>
            <w:r>
              <w:t>Stockroom Procedure</w:t>
            </w:r>
          </w:p>
        </w:tc>
        <w:tc>
          <w:tcPr>
            <w:tcW w:w="3121" w:type="dxa"/>
          </w:tcPr>
          <w:p w14:paraId="761637FA" w14:textId="77777777" w:rsidR="001D51B6" w:rsidRDefault="005D275F">
            <w:pPr>
              <w:pStyle w:val="TableParagraph"/>
            </w:pPr>
            <w:r>
              <w:t>Effecti</w:t>
            </w:r>
            <w:r>
              <w:t>ve Date: 05/01/2020</w:t>
            </w:r>
          </w:p>
        </w:tc>
      </w:tr>
    </w:tbl>
    <w:p w14:paraId="1E02A56B" w14:textId="77777777" w:rsidR="001D51B6" w:rsidRDefault="001D51B6">
      <w:pPr>
        <w:pStyle w:val="BodyText"/>
        <w:spacing w:before="6"/>
        <w:rPr>
          <w:sz w:val="17"/>
        </w:rPr>
      </w:pPr>
    </w:p>
    <w:p w14:paraId="6690C1A6" w14:textId="77777777" w:rsidR="001D51B6" w:rsidRDefault="005D275F">
      <w:pPr>
        <w:pStyle w:val="ListParagraph"/>
        <w:numPr>
          <w:ilvl w:val="2"/>
          <w:numId w:val="1"/>
        </w:numPr>
        <w:tabs>
          <w:tab w:val="left" w:pos="1555"/>
        </w:tabs>
        <w:spacing w:before="52" w:line="256" w:lineRule="auto"/>
        <w:ind w:left="1444" w:right="309" w:hanging="504"/>
        <w:rPr>
          <w:sz w:val="24"/>
        </w:rPr>
      </w:pPr>
      <w:r>
        <w:rPr>
          <w:sz w:val="24"/>
        </w:rPr>
        <w:t>Reagents requiring extremely dry conditions are found in the desiccator in</w:t>
      </w:r>
      <w:r>
        <w:rPr>
          <w:spacing w:val="-27"/>
          <w:sz w:val="24"/>
        </w:rPr>
        <w:t xml:space="preserve"> </w:t>
      </w:r>
      <w:r>
        <w:rPr>
          <w:sz w:val="24"/>
        </w:rPr>
        <w:t>room 154A.</w:t>
      </w:r>
    </w:p>
    <w:p w14:paraId="5A61FDF5" w14:textId="77777777" w:rsidR="001D51B6" w:rsidRDefault="005D275F">
      <w:pPr>
        <w:pStyle w:val="ListParagraph"/>
        <w:numPr>
          <w:ilvl w:val="2"/>
          <w:numId w:val="1"/>
        </w:numPr>
        <w:tabs>
          <w:tab w:val="left" w:pos="1555"/>
        </w:tabs>
        <w:spacing w:before="4" w:line="259" w:lineRule="auto"/>
        <w:ind w:left="1444" w:right="446" w:hanging="504"/>
        <w:rPr>
          <w:sz w:val="24"/>
        </w:rPr>
      </w:pPr>
      <w:r>
        <w:rPr>
          <w:sz w:val="24"/>
        </w:rPr>
        <w:t>Distillation apparatus necessary for purifying solvents is located in a blue bin in room</w:t>
      </w:r>
      <w:r>
        <w:rPr>
          <w:spacing w:val="1"/>
          <w:sz w:val="24"/>
        </w:rPr>
        <w:t xml:space="preserve"> </w:t>
      </w:r>
      <w:r>
        <w:rPr>
          <w:sz w:val="24"/>
        </w:rPr>
        <w:t>154A.</w:t>
      </w:r>
    </w:p>
    <w:p w14:paraId="7C58751E" w14:textId="77777777" w:rsidR="001D51B6" w:rsidRDefault="005D275F">
      <w:pPr>
        <w:pStyle w:val="ListParagraph"/>
        <w:numPr>
          <w:ilvl w:val="2"/>
          <w:numId w:val="1"/>
        </w:numPr>
        <w:tabs>
          <w:tab w:val="left" w:pos="1555"/>
        </w:tabs>
        <w:spacing w:before="1" w:line="259" w:lineRule="auto"/>
        <w:ind w:left="1444" w:right="114" w:hanging="504"/>
        <w:rPr>
          <w:sz w:val="24"/>
        </w:rPr>
      </w:pPr>
      <w:r>
        <w:rPr>
          <w:sz w:val="24"/>
        </w:rPr>
        <w:t>Unknowns for the course are prepared by the stockroom manager or a</w:t>
      </w:r>
      <w:r>
        <w:rPr>
          <w:spacing w:val="-29"/>
          <w:sz w:val="24"/>
        </w:rPr>
        <w:t xml:space="preserve"> </w:t>
      </w:r>
      <w:r>
        <w:rPr>
          <w:sz w:val="24"/>
        </w:rPr>
        <w:t>specifically designated person responsible for prepping the</w:t>
      </w:r>
      <w:r>
        <w:rPr>
          <w:spacing w:val="-9"/>
          <w:sz w:val="24"/>
        </w:rPr>
        <w:t xml:space="preserve"> </w:t>
      </w:r>
      <w:r>
        <w:rPr>
          <w:sz w:val="24"/>
        </w:rPr>
        <w:t>course.</w:t>
      </w:r>
    </w:p>
    <w:p w14:paraId="68920D49" w14:textId="77777777" w:rsidR="001D51B6" w:rsidRDefault="001D51B6">
      <w:pPr>
        <w:pStyle w:val="BodyText"/>
        <w:spacing w:before="11"/>
        <w:rPr>
          <w:sz w:val="25"/>
        </w:rPr>
      </w:pPr>
    </w:p>
    <w:p w14:paraId="4614A06E" w14:textId="77777777" w:rsidR="001D51B6" w:rsidRDefault="005D275F">
      <w:pPr>
        <w:spacing w:line="259" w:lineRule="auto"/>
        <w:ind w:left="1444" w:right="359"/>
        <w:rPr>
          <w:i/>
          <w:sz w:val="24"/>
        </w:rPr>
      </w:pPr>
      <w:r>
        <w:rPr>
          <w:b/>
          <w:sz w:val="24"/>
        </w:rPr>
        <w:t xml:space="preserve">NOTE: </w:t>
      </w:r>
      <w:r>
        <w:rPr>
          <w:i/>
          <w:sz w:val="24"/>
        </w:rPr>
        <w:t xml:space="preserve">Unknowns may only </w:t>
      </w:r>
      <w:proofErr w:type="gramStart"/>
      <w:r>
        <w:rPr>
          <w:i/>
          <w:sz w:val="24"/>
        </w:rPr>
        <w:t>p</w:t>
      </w:r>
      <w:r>
        <w:rPr>
          <w:i/>
          <w:sz w:val="24"/>
        </w:rPr>
        <w:t>repared</w:t>
      </w:r>
      <w:proofErr w:type="gramEnd"/>
      <w:r>
        <w:rPr>
          <w:i/>
          <w:sz w:val="24"/>
        </w:rPr>
        <w:t xml:space="preserve"> by the stockroom manager or students that have either already taken the course or are not currently enrolled. Take care to ensure that students currently enrolled in the class do not have access to this information.</w:t>
      </w:r>
    </w:p>
    <w:p w14:paraId="205B7FEB" w14:textId="77777777" w:rsidR="001D51B6" w:rsidRDefault="001D51B6">
      <w:pPr>
        <w:pStyle w:val="BodyText"/>
        <w:spacing w:before="8"/>
        <w:rPr>
          <w:i/>
          <w:sz w:val="25"/>
        </w:rPr>
      </w:pPr>
    </w:p>
    <w:p w14:paraId="714719AF" w14:textId="77777777" w:rsidR="001D51B6" w:rsidRDefault="005D275F">
      <w:pPr>
        <w:pStyle w:val="ListParagraph"/>
        <w:numPr>
          <w:ilvl w:val="2"/>
          <w:numId w:val="1"/>
        </w:numPr>
        <w:tabs>
          <w:tab w:val="left" w:pos="1555"/>
        </w:tabs>
        <w:spacing w:before="0" w:line="259" w:lineRule="auto"/>
        <w:ind w:left="1444" w:right="524" w:hanging="504"/>
        <w:rPr>
          <w:sz w:val="24"/>
        </w:rPr>
      </w:pPr>
      <w:r>
        <w:rPr>
          <w:sz w:val="24"/>
        </w:rPr>
        <w:t>Acetone drums for refilling acetone squeeze bottles can be found in the south west flammable cabinets in room 250 and</w:t>
      </w:r>
      <w:r>
        <w:rPr>
          <w:spacing w:val="-5"/>
          <w:sz w:val="24"/>
        </w:rPr>
        <w:t xml:space="preserve"> </w:t>
      </w:r>
      <w:r>
        <w:rPr>
          <w:sz w:val="24"/>
        </w:rPr>
        <w:t>251.</w:t>
      </w:r>
    </w:p>
    <w:p w14:paraId="4FB13B12" w14:textId="77777777" w:rsidR="001D51B6" w:rsidRDefault="001D51B6">
      <w:pPr>
        <w:pStyle w:val="BodyText"/>
        <w:rPr>
          <w:sz w:val="26"/>
        </w:rPr>
      </w:pPr>
    </w:p>
    <w:p w14:paraId="5D33FBFA" w14:textId="77777777" w:rsidR="001D51B6" w:rsidRDefault="005D275F">
      <w:pPr>
        <w:pStyle w:val="ListParagraph"/>
        <w:numPr>
          <w:ilvl w:val="1"/>
          <w:numId w:val="1"/>
        </w:numPr>
        <w:tabs>
          <w:tab w:val="left" w:pos="1013"/>
        </w:tabs>
        <w:spacing w:before="0"/>
        <w:ind w:hanging="433"/>
        <w:rPr>
          <w:sz w:val="24"/>
        </w:rPr>
      </w:pPr>
      <w:r>
        <w:rPr>
          <w:sz w:val="24"/>
        </w:rPr>
        <w:t>Chem 3334— Instrumental Analysis</w:t>
      </w:r>
      <w:r>
        <w:rPr>
          <w:spacing w:val="-4"/>
          <w:sz w:val="24"/>
        </w:rPr>
        <w:t xml:space="preserve"> </w:t>
      </w:r>
      <w:r>
        <w:rPr>
          <w:sz w:val="24"/>
        </w:rPr>
        <w:t>Laboratory</w:t>
      </w:r>
    </w:p>
    <w:p w14:paraId="2E5688E0" w14:textId="77777777" w:rsidR="001D51B6" w:rsidRDefault="005D275F">
      <w:pPr>
        <w:pStyle w:val="ListParagraph"/>
        <w:numPr>
          <w:ilvl w:val="2"/>
          <w:numId w:val="1"/>
        </w:numPr>
        <w:tabs>
          <w:tab w:val="left" w:pos="1555"/>
        </w:tabs>
        <w:spacing w:before="22"/>
        <w:rPr>
          <w:sz w:val="24"/>
        </w:rPr>
      </w:pPr>
      <w:r>
        <w:rPr>
          <w:sz w:val="24"/>
        </w:rPr>
        <w:t>Prep boxes are created yearly due to changing instructor</w:t>
      </w:r>
      <w:r>
        <w:rPr>
          <w:spacing w:val="-8"/>
          <w:sz w:val="24"/>
        </w:rPr>
        <w:t xml:space="preserve"> </w:t>
      </w:r>
      <w:r>
        <w:rPr>
          <w:sz w:val="24"/>
        </w:rPr>
        <w:t>requirements.</w:t>
      </w:r>
    </w:p>
    <w:p w14:paraId="48CDD829" w14:textId="77777777" w:rsidR="001D51B6" w:rsidRDefault="005D275F">
      <w:pPr>
        <w:pStyle w:val="ListParagraph"/>
        <w:numPr>
          <w:ilvl w:val="2"/>
          <w:numId w:val="1"/>
        </w:numPr>
        <w:tabs>
          <w:tab w:val="left" w:pos="1555"/>
        </w:tabs>
        <w:rPr>
          <w:sz w:val="24"/>
        </w:rPr>
      </w:pPr>
      <w:r>
        <w:rPr>
          <w:sz w:val="24"/>
        </w:rPr>
        <w:t>Reagents are kept</w:t>
      </w:r>
      <w:r>
        <w:rPr>
          <w:sz w:val="24"/>
        </w:rPr>
        <w:t xml:space="preserve"> in a labeled blue bin in room</w:t>
      </w:r>
      <w:r>
        <w:rPr>
          <w:spacing w:val="-9"/>
          <w:sz w:val="24"/>
        </w:rPr>
        <w:t xml:space="preserve"> </w:t>
      </w:r>
      <w:r>
        <w:rPr>
          <w:sz w:val="24"/>
        </w:rPr>
        <w:t>254.</w:t>
      </w:r>
    </w:p>
    <w:p w14:paraId="1BEA6E1F" w14:textId="77777777" w:rsidR="001D51B6" w:rsidRDefault="005D275F">
      <w:pPr>
        <w:pStyle w:val="ListParagraph"/>
        <w:numPr>
          <w:ilvl w:val="2"/>
          <w:numId w:val="1"/>
        </w:numPr>
        <w:tabs>
          <w:tab w:val="left" w:pos="1555"/>
        </w:tabs>
        <w:spacing w:line="259" w:lineRule="auto"/>
        <w:ind w:left="1444" w:right="383" w:hanging="504"/>
        <w:rPr>
          <w:sz w:val="24"/>
        </w:rPr>
      </w:pPr>
      <w:r>
        <w:rPr>
          <w:sz w:val="24"/>
        </w:rPr>
        <w:t>Drawers containing glassware for each instrument used in the course are</w:t>
      </w:r>
      <w:r>
        <w:rPr>
          <w:spacing w:val="-33"/>
          <w:sz w:val="24"/>
        </w:rPr>
        <w:t xml:space="preserve"> </w:t>
      </w:r>
      <w:r>
        <w:rPr>
          <w:sz w:val="24"/>
        </w:rPr>
        <w:t>found near that instrument in room 255.</w:t>
      </w:r>
    </w:p>
    <w:p w14:paraId="0B8F4AD8" w14:textId="77777777" w:rsidR="001D51B6" w:rsidRDefault="005D275F">
      <w:pPr>
        <w:pStyle w:val="ListParagraph"/>
        <w:numPr>
          <w:ilvl w:val="2"/>
          <w:numId w:val="1"/>
        </w:numPr>
        <w:tabs>
          <w:tab w:val="left" w:pos="1555"/>
        </w:tabs>
        <w:spacing w:before="0" w:line="259" w:lineRule="auto"/>
        <w:ind w:left="1444" w:right="843" w:hanging="504"/>
        <w:rPr>
          <w:sz w:val="24"/>
        </w:rPr>
      </w:pPr>
      <w:r>
        <w:rPr>
          <w:sz w:val="24"/>
        </w:rPr>
        <w:t>A cabinet of universally used volumetric glassware and large poly bottles is located in room</w:t>
      </w:r>
      <w:r>
        <w:rPr>
          <w:spacing w:val="-3"/>
          <w:sz w:val="24"/>
        </w:rPr>
        <w:t xml:space="preserve"> </w:t>
      </w:r>
      <w:r>
        <w:rPr>
          <w:sz w:val="24"/>
        </w:rPr>
        <w:t>255A.</w:t>
      </w:r>
    </w:p>
    <w:p w14:paraId="1337010F" w14:textId="77777777" w:rsidR="001D51B6" w:rsidRDefault="005D275F">
      <w:pPr>
        <w:pStyle w:val="ListParagraph"/>
        <w:numPr>
          <w:ilvl w:val="3"/>
          <w:numId w:val="1"/>
        </w:numPr>
        <w:tabs>
          <w:tab w:val="left" w:pos="2095"/>
        </w:tabs>
        <w:spacing w:before="0"/>
        <w:rPr>
          <w:sz w:val="24"/>
        </w:rPr>
      </w:pPr>
      <w:r>
        <w:rPr>
          <w:sz w:val="24"/>
        </w:rPr>
        <w:t>Check and replace equipment in this cabinet as</w:t>
      </w:r>
      <w:r>
        <w:rPr>
          <w:spacing w:val="-10"/>
          <w:sz w:val="24"/>
        </w:rPr>
        <w:t xml:space="preserve"> </w:t>
      </w:r>
      <w:r>
        <w:rPr>
          <w:sz w:val="24"/>
        </w:rPr>
        <w:t>needed.</w:t>
      </w:r>
    </w:p>
    <w:p w14:paraId="403065F4" w14:textId="77777777" w:rsidR="001D51B6" w:rsidRDefault="005D275F">
      <w:pPr>
        <w:pStyle w:val="ListParagraph"/>
        <w:numPr>
          <w:ilvl w:val="2"/>
          <w:numId w:val="1"/>
        </w:numPr>
        <w:tabs>
          <w:tab w:val="left" w:pos="1555"/>
        </w:tabs>
        <w:spacing w:before="23" w:line="256" w:lineRule="auto"/>
        <w:ind w:left="1444" w:right="297" w:hanging="504"/>
        <w:rPr>
          <w:sz w:val="24"/>
        </w:rPr>
      </w:pPr>
      <w:r>
        <w:rPr>
          <w:sz w:val="24"/>
        </w:rPr>
        <w:t>Necessary flammable solvents are kept in a cabinet under the east fume hood</w:t>
      </w:r>
      <w:r>
        <w:rPr>
          <w:spacing w:val="-28"/>
          <w:sz w:val="24"/>
        </w:rPr>
        <w:t xml:space="preserve"> </w:t>
      </w:r>
      <w:r>
        <w:rPr>
          <w:sz w:val="24"/>
        </w:rPr>
        <w:t>in room</w:t>
      </w:r>
      <w:r>
        <w:rPr>
          <w:spacing w:val="1"/>
          <w:sz w:val="24"/>
        </w:rPr>
        <w:t xml:space="preserve"> </w:t>
      </w:r>
      <w:r>
        <w:rPr>
          <w:sz w:val="24"/>
        </w:rPr>
        <w:t>254.</w:t>
      </w:r>
    </w:p>
    <w:p w14:paraId="1BC422C0" w14:textId="77777777" w:rsidR="001D51B6" w:rsidRDefault="005D275F">
      <w:pPr>
        <w:pStyle w:val="ListParagraph"/>
        <w:numPr>
          <w:ilvl w:val="2"/>
          <w:numId w:val="1"/>
        </w:numPr>
        <w:tabs>
          <w:tab w:val="left" w:pos="1555"/>
        </w:tabs>
        <w:spacing w:before="4"/>
        <w:rPr>
          <w:sz w:val="24"/>
        </w:rPr>
      </w:pPr>
      <w:r>
        <w:rPr>
          <w:sz w:val="24"/>
        </w:rPr>
        <w:t>Necessary aci</w:t>
      </w:r>
      <w:r>
        <w:rPr>
          <w:sz w:val="24"/>
        </w:rPr>
        <w:t>ds are kept in the cabinet under the east fume hood in room</w:t>
      </w:r>
      <w:r>
        <w:rPr>
          <w:spacing w:val="-21"/>
          <w:sz w:val="24"/>
        </w:rPr>
        <w:t xml:space="preserve"> </w:t>
      </w:r>
      <w:r>
        <w:rPr>
          <w:sz w:val="24"/>
        </w:rPr>
        <w:t>254.</w:t>
      </w:r>
    </w:p>
    <w:p w14:paraId="4E75E2CF" w14:textId="77777777" w:rsidR="001D51B6" w:rsidRDefault="001D51B6">
      <w:pPr>
        <w:pStyle w:val="BodyText"/>
        <w:spacing w:before="9"/>
        <w:rPr>
          <w:sz w:val="27"/>
        </w:rPr>
      </w:pPr>
    </w:p>
    <w:p w14:paraId="1B8B0ED8" w14:textId="77777777" w:rsidR="001D51B6" w:rsidRDefault="005D275F">
      <w:pPr>
        <w:pStyle w:val="ListParagraph"/>
        <w:numPr>
          <w:ilvl w:val="1"/>
          <w:numId w:val="1"/>
        </w:numPr>
        <w:tabs>
          <w:tab w:val="left" w:pos="1013"/>
        </w:tabs>
        <w:spacing w:before="0"/>
        <w:ind w:hanging="433"/>
        <w:rPr>
          <w:sz w:val="24"/>
        </w:rPr>
      </w:pPr>
      <w:r>
        <w:rPr>
          <w:sz w:val="24"/>
        </w:rPr>
        <w:t>Chem 4437— Environmental Chemistry</w:t>
      </w:r>
      <w:r>
        <w:rPr>
          <w:spacing w:val="-4"/>
          <w:sz w:val="24"/>
        </w:rPr>
        <w:t xml:space="preserve"> </w:t>
      </w:r>
      <w:r>
        <w:rPr>
          <w:sz w:val="24"/>
        </w:rPr>
        <w:t>Laboratory</w:t>
      </w:r>
    </w:p>
    <w:p w14:paraId="40C540AC" w14:textId="77777777" w:rsidR="001D51B6" w:rsidRDefault="005D275F">
      <w:pPr>
        <w:pStyle w:val="ListParagraph"/>
        <w:numPr>
          <w:ilvl w:val="2"/>
          <w:numId w:val="1"/>
        </w:numPr>
        <w:tabs>
          <w:tab w:val="left" w:pos="1555"/>
        </w:tabs>
        <w:rPr>
          <w:sz w:val="24"/>
        </w:rPr>
      </w:pPr>
      <w:r>
        <w:rPr>
          <w:sz w:val="24"/>
        </w:rPr>
        <w:t>Prep boxes are located in room 252 where the course is</w:t>
      </w:r>
      <w:r>
        <w:rPr>
          <w:spacing w:val="1"/>
          <w:sz w:val="24"/>
        </w:rPr>
        <w:t xml:space="preserve"> </w:t>
      </w:r>
      <w:r>
        <w:rPr>
          <w:sz w:val="24"/>
        </w:rPr>
        <w:t>taught.</w:t>
      </w:r>
    </w:p>
    <w:p w14:paraId="6A4ED5E8" w14:textId="77777777" w:rsidR="001D51B6" w:rsidRDefault="005D275F">
      <w:pPr>
        <w:pStyle w:val="ListParagraph"/>
        <w:numPr>
          <w:ilvl w:val="2"/>
          <w:numId w:val="1"/>
        </w:numPr>
        <w:tabs>
          <w:tab w:val="left" w:pos="1555"/>
        </w:tabs>
        <w:rPr>
          <w:sz w:val="24"/>
        </w:rPr>
      </w:pPr>
      <w:r>
        <w:rPr>
          <w:sz w:val="24"/>
        </w:rPr>
        <w:t>Field equipment is located in the stockroom in 154B in the corner near CAB</w:t>
      </w:r>
      <w:r>
        <w:rPr>
          <w:spacing w:val="-21"/>
          <w:sz w:val="24"/>
        </w:rPr>
        <w:t xml:space="preserve"> </w:t>
      </w:r>
      <w:r>
        <w:rPr>
          <w:sz w:val="24"/>
        </w:rPr>
        <w:t>182.</w:t>
      </w:r>
    </w:p>
    <w:p w14:paraId="6D7113CC" w14:textId="77777777" w:rsidR="001D51B6" w:rsidRDefault="001D51B6">
      <w:pPr>
        <w:pStyle w:val="BodyText"/>
        <w:spacing w:before="8"/>
        <w:rPr>
          <w:sz w:val="27"/>
        </w:rPr>
      </w:pPr>
    </w:p>
    <w:p w14:paraId="2611763E" w14:textId="77777777" w:rsidR="001D51B6" w:rsidRDefault="005D275F">
      <w:pPr>
        <w:pStyle w:val="ListParagraph"/>
        <w:numPr>
          <w:ilvl w:val="1"/>
          <w:numId w:val="1"/>
        </w:numPr>
        <w:tabs>
          <w:tab w:val="left" w:pos="1013"/>
        </w:tabs>
        <w:spacing w:before="1"/>
        <w:ind w:hanging="433"/>
        <w:rPr>
          <w:sz w:val="24"/>
        </w:rPr>
      </w:pPr>
      <w:r>
        <w:rPr>
          <w:sz w:val="24"/>
        </w:rPr>
        <w:t>Chem 4438— Experimental</w:t>
      </w:r>
      <w:r>
        <w:rPr>
          <w:spacing w:val="-3"/>
          <w:sz w:val="24"/>
        </w:rPr>
        <w:t xml:space="preserve"> </w:t>
      </w:r>
      <w:r>
        <w:rPr>
          <w:sz w:val="24"/>
        </w:rPr>
        <w:t>Biochemistry</w:t>
      </w:r>
    </w:p>
    <w:p w14:paraId="06F1E931" w14:textId="77777777" w:rsidR="001D51B6" w:rsidRDefault="005D275F">
      <w:pPr>
        <w:pStyle w:val="ListParagraph"/>
        <w:numPr>
          <w:ilvl w:val="2"/>
          <w:numId w:val="1"/>
        </w:numPr>
        <w:tabs>
          <w:tab w:val="left" w:pos="1555"/>
        </w:tabs>
        <w:spacing w:before="23"/>
        <w:rPr>
          <w:sz w:val="24"/>
        </w:rPr>
      </w:pPr>
      <w:r>
        <w:rPr>
          <w:sz w:val="24"/>
        </w:rPr>
        <w:t>Prep boxes are located in room 251 where the course is</w:t>
      </w:r>
      <w:r>
        <w:rPr>
          <w:spacing w:val="-4"/>
          <w:sz w:val="24"/>
        </w:rPr>
        <w:t xml:space="preserve"> </w:t>
      </w:r>
      <w:r>
        <w:rPr>
          <w:sz w:val="24"/>
        </w:rPr>
        <w:t>taught.</w:t>
      </w:r>
    </w:p>
    <w:p w14:paraId="098BA6EA" w14:textId="77777777" w:rsidR="001D51B6" w:rsidRDefault="005D275F">
      <w:pPr>
        <w:pStyle w:val="ListParagraph"/>
        <w:numPr>
          <w:ilvl w:val="2"/>
          <w:numId w:val="1"/>
        </w:numPr>
        <w:tabs>
          <w:tab w:val="left" w:pos="1555"/>
        </w:tabs>
        <w:rPr>
          <w:sz w:val="24"/>
        </w:rPr>
      </w:pPr>
      <w:r>
        <w:rPr>
          <w:sz w:val="24"/>
        </w:rPr>
        <w:t>Required buffer solutions are prepared by the stockroom as</w:t>
      </w:r>
      <w:r>
        <w:rPr>
          <w:spacing w:val="-10"/>
          <w:sz w:val="24"/>
        </w:rPr>
        <w:t xml:space="preserve"> </w:t>
      </w:r>
      <w:r>
        <w:rPr>
          <w:sz w:val="24"/>
        </w:rPr>
        <w:t>needed.</w:t>
      </w:r>
    </w:p>
    <w:p w14:paraId="4D8F15A1" w14:textId="77777777" w:rsidR="001D51B6" w:rsidRDefault="001D51B6">
      <w:pPr>
        <w:rPr>
          <w:sz w:val="24"/>
        </w:rPr>
        <w:sectPr w:rsidR="001D51B6">
          <w:pgSz w:w="12240" w:h="15840"/>
          <w:pgMar w:top="2560" w:right="1340" w:bottom="280" w:left="1220" w:header="720" w:footer="0" w:gutter="0"/>
          <w:cols w:space="720"/>
        </w:sectPr>
      </w:pPr>
    </w:p>
    <w:p w14:paraId="053DAB4A" w14:textId="77777777" w:rsidR="001D51B6" w:rsidRDefault="001D51B6">
      <w:pPr>
        <w:pStyle w:val="BodyText"/>
        <w:spacing w:before="9"/>
        <w:rPr>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18"/>
        <w:gridCol w:w="3121"/>
      </w:tblGrid>
      <w:tr w:rsidR="001D51B6" w14:paraId="29721BE0" w14:textId="77777777">
        <w:trPr>
          <w:trHeight w:val="268"/>
        </w:trPr>
        <w:tc>
          <w:tcPr>
            <w:tcW w:w="3118" w:type="dxa"/>
          </w:tcPr>
          <w:p w14:paraId="29E0FBA5" w14:textId="77777777" w:rsidR="001D51B6" w:rsidRDefault="005D275F">
            <w:pPr>
              <w:pStyle w:val="TableParagraph"/>
              <w:ind w:left="362"/>
            </w:pPr>
            <w:r>
              <w:t>ISU Chemistry Department</w:t>
            </w:r>
          </w:p>
        </w:tc>
        <w:tc>
          <w:tcPr>
            <w:tcW w:w="3118" w:type="dxa"/>
          </w:tcPr>
          <w:p w14:paraId="3722A08A" w14:textId="77777777" w:rsidR="001D51B6" w:rsidRDefault="005D275F">
            <w:pPr>
              <w:pStyle w:val="TableParagraph"/>
              <w:ind w:left="585"/>
            </w:pPr>
            <w:r>
              <w:t>Stockroom Procedure</w:t>
            </w:r>
          </w:p>
        </w:tc>
        <w:tc>
          <w:tcPr>
            <w:tcW w:w="3121" w:type="dxa"/>
          </w:tcPr>
          <w:p w14:paraId="46759F6E" w14:textId="77777777" w:rsidR="001D51B6" w:rsidRDefault="005D275F">
            <w:pPr>
              <w:pStyle w:val="TableParagraph"/>
            </w:pPr>
            <w:r>
              <w:t>Effective Date: 05/01/2020</w:t>
            </w:r>
          </w:p>
        </w:tc>
      </w:tr>
    </w:tbl>
    <w:p w14:paraId="19A41CD8" w14:textId="77777777" w:rsidR="001D51B6" w:rsidRDefault="001D51B6">
      <w:pPr>
        <w:pStyle w:val="BodyText"/>
        <w:spacing w:before="6"/>
        <w:rPr>
          <w:sz w:val="17"/>
        </w:rPr>
      </w:pPr>
    </w:p>
    <w:p w14:paraId="47F35459" w14:textId="77777777" w:rsidR="001D51B6" w:rsidRDefault="005D275F">
      <w:pPr>
        <w:pStyle w:val="ListParagraph"/>
        <w:numPr>
          <w:ilvl w:val="2"/>
          <w:numId w:val="1"/>
        </w:numPr>
        <w:tabs>
          <w:tab w:val="left" w:pos="1555"/>
        </w:tabs>
        <w:spacing w:before="52"/>
        <w:rPr>
          <w:sz w:val="24"/>
        </w:rPr>
      </w:pPr>
      <w:r>
        <w:rPr>
          <w:sz w:val="24"/>
        </w:rPr>
        <w:t>Ethanol squeeze bottles are stored in the south flammable cabinet in room</w:t>
      </w:r>
      <w:r>
        <w:rPr>
          <w:spacing w:val="-23"/>
          <w:sz w:val="24"/>
        </w:rPr>
        <w:t xml:space="preserve"> </w:t>
      </w:r>
      <w:r>
        <w:rPr>
          <w:sz w:val="24"/>
        </w:rPr>
        <w:t>251.</w:t>
      </w:r>
    </w:p>
    <w:p w14:paraId="5CF7B7EB" w14:textId="77777777" w:rsidR="001D51B6" w:rsidRDefault="005D275F">
      <w:pPr>
        <w:pStyle w:val="ListParagraph"/>
        <w:numPr>
          <w:ilvl w:val="2"/>
          <w:numId w:val="1"/>
        </w:numPr>
        <w:tabs>
          <w:tab w:val="left" w:pos="1555"/>
        </w:tabs>
        <w:spacing w:before="21" w:line="259" w:lineRule="auto"/>
        <w:ind w:left="1444" w:right="746" w:hanging="504"/>
        <w:rPr>
          <w:sz w:val="24"/>
        </w:rPr>
      </w:pPr>
      <w:r>
        <w:rPr>
          <w:sz w:val="24"/>
        </w:rPr>
        <w:t>Base bottles used for this course are located on the shelf of commonly</w:t>
      </w:r>
      <w:r>
        <w:rPr>
          <w:spacing w:val="-33"/>
          <w:sz w:val="24"/>
        </w:rPr>
        <w:t xml:space="preserve"> </w:t>
      </w:r>
      <w:r>
        <w:rPr>
          <w:sz w:val="24"/>
        </w:rPr>
        <w:t>used solutions in the stockroom in room</w:t>
      </w:r>
      <w:r>
        <w:rPr>
          <w:spacing w:val="-7"/>
          <w:sz w:val="24"/>
        </w:rPr>
        <w:t xml:space="preserve"> </w:t>
      </w:r>
      <w:r>
        <w:rPr>
          <w:sz w:val="24"/>
        </w:rPr>
        <w:t>154B.</w:t>
      </w:r>
    </w:p>
    <w:p w14:paraId="26578731" w14:textId="77777777" w:rsidR="001D51B6" w:rsidRDefault="005D275F">
      <w:pPr>
        <w:pStyle w:val="ListParagraph"/>
        <w:numPr>
          <w:ilvl w:val="2"/>
          <w:numId w:val="1"/>
        </w:numPr>
        <w:tabs>
          <w:tab w:val="left" w:pos="1555"/>
        </w:tabs>
        <w:spacing w:before="1" w:line="259" w:lineRule="auto"/>
        <w:ind w:left="1444" w:right="290" w:hanging="504"/>
        <w:rPr>
          <w:sz w:val="24"/>
        </w:rPr>
      </w:pPr>
      <w:r>
        <w:rPr>
          <w:sz w:val="24"/>
        </w:rPr>
        <w:t>Acid bottles used for this course are located in the acid cabinet in the</w:t>
      </w:r>
      <w:r>
        <w:rPr>
          <w:spacing w:val="-31"/>
          <w:sz w:val="24"/>
        </w:rPr>
        <w:t xml:space="preserve"> </w:t>
      </w:r>
      <w:r>
        <w:rPr>
          <w:sz w:val="24"/>
        </w:rPr>
        <w:t>stockroom in room</w:t>
      </w:r>
      <w:r>
        <w:rPr>
          <w:spacing w:val="1"/>
          <w:sz w:val="24"/>
        </w:rPr>
        <w:t xml:space="preserve"> </w:t>
      </w:r>
      <w:r>
        <w:rPr>
          <w:sz w:val="24"/>
        </w:rPr>
        <w:t>154B.</w:t>
      </w:r>
    </w:p>
    <w:p w14:paraId="06EA2DF5" w14:textId="77777777" w:rsidR="001D51B6" w:rsidRDefault="001D51B6">
      <w:pPr>
        <w:pStyle w:val="BodyText"/>
        <w:spacing w:before="11"/>
        <w:rPr>
          <w:sz w:val="25"/>
        </w:rPr>
      </w:pPr>
    </w:p>
    <w:p w14:paraId="60F1CA99" w14:textId="77777777" w:rsidR="001D51B6" w:rsidRDefault="005D275F">
      <w:pPr>
        <w:pStyle w:val="ListParagraph"/>
        <w:numPr>
          <w:ilvl w:val="1"/>
          <w:numId w:val="1"/>
        </w:numPr>
        <w:tabs>
          <w:tab w:val="left" w:pos="1133"/>
        </w:tabs>
        <w:spacing w:before="0"/>
        <w:ind w:left="1132" w:hanging="553"/>
        <w:rPr>
          <w:sz w:val="24"/>
        </w:rPr>
      </w:pPr>
      <w:r>
        <w:rPr>
          <w:sz w:val="24"/>
        </w:rPr>
        <w:t>Chem 4451 and 4452— Physical Chemistry Laboratory I and</w:t>
      </w:r>
      <w:r>
        <w:rPr>
          <w:spacing w:val="-8"/>
          <w:sz w:val="24"/>
        </w:rPr>
        <w:t xml:space="preserve"> </w:t>
      </w:r>
      <w:r>
        <w:rPr>
          <w:sz w:val="24"/>
        </w:rPr>
        <w:t>II</w:t>
      </w:r>
    </w:p>
    <w:p w14:paraId="36F62B12" w14:textId="77777777" w:rsidR="001D51B6" w:rsidRDefault="005D275F">
      <w:pPr>
        <w:pStyle w:val="ListParagraph"/>
        <w:numPr>
          <w:ilvl w:val="2"/>
          <w:numId w:val="1"/>
        </w:numPr>
        <w:tabs>
          <w:tab w:val="left" w:pos="1675"/>
        </w:tabs>
        <w:ind w:left="1674" w:hanging="735"/>
        <w:rPr>
          <w:sz w:val="24"/>
        </w:rPr>
      </w:pPr>
      <w:r>
        <w:rPr>
          <w:sz w:val="24"/>
        </w:rPr>
        <w:t>Glassware lockers for this laboratory are located in rooms 255 and</w:t>
      </w:r>
      <w:r>
        <w:rPr>
          <w:spacing w:val="-25"/>
          <w:sz w:val="24"/>
        </w:rPr>
        <w:t xml:space="preserve"> </w:t>
      </w:r>
      <w:r>
        <w:rPr>
          <w:sz w:val="24"/>
        </w:rPr>
        <w:t>255A.</w:t>
      </w:r>
    </w:p>
    <w:p w14:paraId="1CDF2310" w14:textId="77777777" w:rsidR="001D51B6" w:rsidRDefault="005D275F">
      <w:pPr>
        <w:pStyle w:val="ListParagraph"/>
        <w:numPr>
          <w:ilvl w:val="2"/>
          <w:numId w:val="1"/>
        </w:numPr>
        <w:tabs>
          <w:tab w:val="left" w:pos="1675"/>
        </w:tabs>
        <w:ind w:left="1674" w:hanging="735"/>
        <w:rPr>
          <w:sz w:val="24"/>
        </w:rPr>
      </w:pPr>
      <w:r>
        <w:rPr>
          <w:sz w:val="24"/>
        </w:rPr>
        <w:t>Experiment specific locker</w:t>
      </w:r>
      <w:r>
        <w:rPr>
          <w:sz w:val="24"/>
        </w:rPr>
        <w:t>s are located in labeled drawers in room</w:t>
      </w:r>
      <w:r>
        <w:rPr>
          <w:spacing w:val="-25"/>
          <w:sz w:val="24"/>
        </w:rPr>
        <w:t xml:space="preserve"> </w:t>
      </w:r>
      <w:r>
        <w:rPr>
          <w:sz w:val="24"/>
        </w:rPr>
        <w:t>255.</w:t>
      </w:r>
    </w:p>
    <w:p w14:paraId="3750E844" w14:textId="77777777" w:rsidR="001D51B6" w:rsidRDefault="005D275F">
      <w:pPr>
        <w:pStyle w:val="ListParagraph"/>
        <w:numPr>
          <w:ilvl w:val="2"/>
          <w:numId w:val="1"/>
        </w:numPr>
        <w:tabs>
          <w:tab w:val="left" w:pos="1675"/>
        </w:tabs>
        <w:spacing w:before="21" w:line="259" w:lineRule="auto"/>
        <w:ind w:left="1444" w:right="177" w:hanging="504"/>
        <w:rPr>
          <w:sz w:val="24"/>
        </w:rPr>
      </w:pPr>
      <w:r>
        <w:rPr>
          <w:sz w:val="24"/>
        </w:rPr>
        <w:t>Necessary flammable solvents are kept in a cabinet under the east fume hood</w:t>
      </w:r>
      <w:r>
        <w:rPr>
          <w:spacing w:val="-28"/>
          <w:sz w:val="24"/>
        </w:rPr>
        <w:t xml:space="preserve"> </w:t>
      </w:r>
      <w:r>
        <w:rPr>
          <w:sz w:val="24"/>
        </w:rPr>
        <w:t>in room</w:t>
      </w:r>
      <w:r>
        <w:rPr>
          <w:spacing w:val="1"/>
          <w:sz w:val="24"/>
        </w:rPr>
        <w:t xml:space="preserve"> </w:t>
      </w:r>
      <w:r>
        <w:rPr>
          <w:sz w:val="24"/>
        </w:rPr>
        <w:t>254.</w:t>
      </w:r>
    </w:p>
    <w:p w14:paraId="35EB4F2C" w14:textId="77777777" w:rsidR="001D51B6" w:rsidRDefault="005D275F">
      <w:pPr>
        <w:pStyle w:val="ListParagraph"/>
        <w:numPr>
          <w:ilvl w:val="2"/>
          <w:numId w:val="1"/>
        </w:numPr>
        <w:tabs>
          <w:tab w:val="left" w:pos="1675"/>
        </w:tabs>
        <w:spacing w:before="1"/>
        <w:ind w:left="1674" w:hanging="735"/>
        <w:rPr>
          <w:sz w:val="24"/>
        </w:rPr>
      </w:pPr>
      <w:r>
        <w:rPr>
          <w:sz w:val="24"/>
        </w:rPr>
        <w:t>Necessary acids are kept in the cabinet under the east fume hood in room</w:t>
      </w:r>
      <w:r>
        <w:rPr>
          <w:spacing w:val="-23"/>
          <w:sz w:val="24"/>
        </w:rPr>
        <w:t xml:space="preserve"> </w:t>
      </w:r>
      <w:r>
        <w:rPr>
          <w:sz w:val="24"/>
        </w:rPr>
        <w:t>254.</w:t>
      </w:r>
    </w:p>
    <w:sectPr w:rsidR="001D51B6">
      <w:pgSz w:w="12240" w:h="15840"/>
      <w:pgMar w:top="2560" w:right="1340" w:bottom="280" w:left="12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EFB8D" w14:textId="77777777" w:rsidR="005D275F" w:rsidRDefault="005D275F">
      <w:r>
        <w:separator/>
      </w:r>
    </w:p>
  </w:endnote>
  <w:endnote w:type="continuationSeparator" w:id="0">
    <w:p w14:paraId="6D834172" w14:textId="77777777" w:rsidR="005D275F" w:rsidRDefault="005D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4210" w14:textId="77777777" w:rsidR="005D275F" w:rsidRDefault="005D275F">
      <w:r>
        <w:separator/>
      </w:r>
    </w:p>
  </w:footnote>
  <w:footnote w:type="continuationSeparator" w:id="0">
    <w:p w14:paraId="0B94B2A5" w14:textId="77777777" w:rsidR="005D275F" w:rsidRDefault="005D2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3927" w14:textId="2FD44F3D" w:rsidR="001D51B6" w:rsidRDefault="005D275F">
    <w:pPr>
      <w:pStyle w:val="BodyText"/>
      <w:spacing w:line="14" w:lineRule="auto"/>
      <w:rPr>
        <w:sz w:val="20"/>
      </w:rPr>
    </w:pPr>
    <w:r>
      <w:rPr>
        <w:noProof/>
      </w:rPr>
      <w:drawing>
        <wp:anchor distT="0" distB="0" distL="0" distR="0" simplePos="0" relativeHeight="251455488" behindDoc="1" locked="0" layoutInCell="1" allowOverlap="1" wp14:anchorId="39D33A07" wp14:editId="7241C47D">
          <wp:simplePos x="0" y="0"/>
          <wp:positionH relativeFrom="page">
            <wp:posOffset>914400</wp:posOffset>
          </wp:positionH>
          <wp:positionV relativeFrom="page">
            <wp:posOffset>457250</wp:posOffset>
          </wp:positionV>
          <wp:extent cx="1410970" cy="476199"/>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410970" cy="476199"/>
                  </a:xfrm>
                  <a:prstGeom prst="rect">
                    <a:avLst/>
                  </a:prstGeom>
                </pic:spPr>
              </pic:pic>
            </a:graphicData>
          </a:graphic>
        </wp:anchor>
      </w:drawing>
    </w:r>
    <w:r w:rsidR="006F51EF">
      <w:rPr>
        <w:noProof/>
      </w:rPr>
      <mc:AlternateContent>
        <mc:Choice Requires="wpg">
          <w:drawing>
            <wp:anchor distT="0" distB="0" distL="114300" distR="114300" simplePos="0" relativeHeight="251456512" behindDoc="1" locked="0" layoutInCell="1" allowOverlap="1" wp14:anchorId="1E63E2BF" wp14:editId="601BE8DE">
              <wp:simplePos x="0" y="0"/>
              <wp:positionH relativeFrom="page">
                <wp:posOffset>914400</wp:posOffset>
              </wp:positionH>
              <wp:positionV relativeFrom="page">
                <wp:posOffset>1104900</wp:posOffset>
              </wp:positionV>
              <wp:extent cx="5944870" cy="524510"/>
              <wp:effectExtent l="0" t="0" r="0" b="0"/>
              <wp:wrapNone/>
              <wp:docPr id="6"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524510"/>
                        <a:chOff x="1440" y="1740"/>
                        <a:chExt cx="9362" cy="826"/>
                      </a:xfrm>
                    </wpg:grpSpPr>
                    <wps:wsp>
                      <wps:cNvPr id="7" name="Line 12"/>
                      <wps:cNvCnPr>
                        <a:cxnSpLocks noChangeShapeType="1"/>
                      </wps:cNvCnPr>
                      <wps:spPr bwMode="auto">
                        <a:xfrm>
                          <a:off x="1450" y="1745"/>
                          <a:ext cx="46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6126" y="1745"/>
                          <a:ext cx="46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1445" y="1740"/>
                          <a:ext cx="0" cy="8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1450" y="2561"/>
                          <a:ext cx="46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a:off x="6121" y="1740"/>
                          <a:ext cx="0" cy="8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6126" y="2561"/>
                          <a:ext cx="466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6"/>
                      <wps:cNvCnPr>
                        <a:cxnSpLocks noChangeShapeType="1"/>
                      </wps:cNvCnPr>
                      <wps:spPr bwMode="auto">
                        <a:xfrm>
                          <a:off x="10797" y="1740"/>
                          <a:ext cx="0" cy="82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E1DFA2" id="Group 5" o:spid="_x0000_s1026" alt="&quot;&quot;" style="position:absolute;margin-left:1in;margin-top:87pt;width:468.1pt;height:41.3pt;z-index:-251859968;mso-position-horizontal-relative:page;mso-position-vertical-relative:page" coordorigin="1440,1740" coordsize="9362,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">
              <v:line id="Line 12" o:spid="_x0000_s1027" style="position:absolute;visibility:visible;mso-wrap-style:square" from="1450,1745" to="6116,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11" o:spid="_x0000_s1028" style="position:absolute;visibility:visible;mso-wrap-style:square" from="6126,1745" to="10792,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10" o:spid="_x0000_s1029" style="position:absolute;visibility:visible;mso-wrap-style:square" from="1445,1740" to="1445,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9" o:spid="_x0000_s1030" style="position:absolute;visibility:visible;mso-wrap-style:square" from="1450,2561" to="6116,2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8" o:spid="_x0000_s1031" style="position:absolute;visibility:visible;mso-wrap-style:square" from="6121,1740" to="6121,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7" o:spid="_x0000_s1032" style="position:absolute;visibility:visible;mso-wrap-style:square" from="6126,2561" to="10792,2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6" o:spid="_x0000_s1033" style="position:absolute;visibility:visible;mso-wrap-style:square" from="10797,1740" to="10797,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w10:wrap anchorx="page" anchory="page"/>
            </v:group>
          </w:pict>
        </mc:Fallback>
      </mc:AlternateContent>
    </w:r>
    <w:r w:rsidR="006F51EF">
      <w:rPr>
        <w:noProof/>
      </w:rPr>
      <mc:AlternateContent>
        <mc:Choice Requires="wps">
          <w:drawing>
            <wp:anchor distT="0" distB="0" distL="114300" distR="114300" simplePos="0" relativeHeight="251457536" behindDoc="1" locked="0" layoutInCell="1" allowOverlap="1" wp14:anchorId="78FE8AD5" wp14:editId="29C1776C">
              <wp:simplePos x="0" y="0"/>
              <wp:positionH relativeFrom="page">
                <wp:posOffset>4318000</wp:posOffset>
              </wp:positionH>
              <wp:positionV relativeFrom="page">
                <wp:posOffset>786130</wp:posOffset>
              </wp:positionV>
              <wp:extent cx="2555240" cy="203835"/>
              <wp:effectExtent l="0" t="0" r="0" b="0"/>
              <wp:wrapNone/>
              <wp:docPr id="5"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2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57181" w14:textId="77777777" w:rsidR="001D51B6" w:rsidRDefault="005D275F">
                          <w:pPr>
                            <w:spacing w:line="306" w:lineRule="exact"/>
                            <w:ind w:left="20"/>
                            <w:rPr>
                              <w:b/>
                              <w:sz w:val="28"/>
                            </w:rPr>
                          </w:pPr>
                          <w:r>
                            <w:rPr>
                              <w:b/>
                              <w:sz w:val="28"/>
                            </w:rPr>
                            <w:t>Chemistry Department Stockroom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E8AD5" id="_x0000_t202" coordsize="21600,21600" o:spt="202" path="m,l,21600r21600,l21600,xe">
              <v:stroke joinstyle="miter"/>
              <v:path gradientshapeok="t" o:connecttype="rect"/>
            </v:shapetype>
            <v:shape id="Text Box 4" o:spid="_x0000_s1026" type="#_x0000_t202" alt="&quot;&quot;" style="position:absolute;margin-left:340pt;margin-top:61.9pt;width:201.2pt;height:16.05pt;z-index:-25185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" filled="f" stroked="f">
              <v:textbox inset="0,0,0,0">
                <w:txbxContent>
                  <w:p w14:paraId="3FD57181" w14:textId="77777777" w:rsidR="001D51B6" w:rsidRDefault="005D275F">
                    <w:pPr>
                      <w:spacing w:line="306" w:lineRule="exact"/>
                      <w:ind w:left="20"/>
                      <w:rPr>
                        <w:b/>
                        <w:sz w:val="28"/>
                      </w:rPr>
                    </w:pPr>
                    <w:r>
                      <w:rPr>
                        <w:b/>
                        <w:sz w:val="28"/>
                      </w:rPr>
                      <w:t>Chemistry Department Stockroom</w:t>
                    </w:r>
                  </w:p>
                </w:txbxContent>
              </v:textbox>
              <w10:wrap anchorx="page" anchory="page"/>
            </v:shape>
          </w:pict>
        </mc:Fallback>
      </mc:AlternateContent>
    </w:r>
    <w:r w:rsidR="006F51EF">
      <w:rPr>
        <w:noProof/>
      </w:rPr>
      <mc:AlternateContent>
        <mc:Choice Requires="wps">
          <w:drawing>
            <wp:anchor distT="0" distB="0" distL="114300" distR="114300" simplePos="0" relativeHeight="251458560" behindDoc="1" locked="0" layoutInCell="1" allowOverlap="1" wp14:anchorId="5820F83A" wp14:editId="27964704">
              <wp:simplePos x="0" y="0"/>
              <wp:positionH relativeFrom="page">
                <wp:posOffset>3942715</wp:posOffset>
              </wp:positionH>
              <wp:positionV relativeFrom="page">
                <wp:posOffset>1124585</wp:posOffset>
              </wp:positionV>
              <wp:extent cx="605155" cy="50736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E2659" w14:textId="77777777" w:rsidR="001D51B6" w:rsidRDefault="005D275F">
                          <w:pPr>
                            <w:spacing w:line="245" w:lineRule="exact"/>
                            <w:ind w:left="20"/>
                            <w:rPr>
                              <w:b/>
                            </w:rPr>
                          </w:pPr>
                          <w:r>
                            <w:rPr>
                              <w:b/>
                            </w:rPr>
                            <w:t>Identifier:</w:t>
                          </w:r>
                        </w:p>
                        <w:p w14:paraId="773205A9" w14:textId="77777777" w:rsidR="001D51B6" w:rsidRDefault="005D275F">
                          <w:pPr>
                            <w:ind w:left="20" w:right="81"/>
                            <w:rPr>
                              <w:b/>
                            </w:rPr>
                          </w:pPr>
                          <w:r>
                            <w:rPr>
                              <w:b/>
                            </w:rPr>
                            <w:t>Revision: 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0F83A" id="Text Box 3" o:spid="_x0000_s1027" type="#_x0000_t202" style="position:absolute;margin-left:310.45pt;margin-top:88.55pt;width:47.65pt;height:39.95pt;z-index:-25185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" filled="f" stroked="f">
              <v:textbox inset="0,0,0,0">
                <w:txbxContent>
                  <w:p w14:paraId="3D9E2659" w14:textId="77777777" w:rsidR="001D51B6" w:rsidRDefault="005D275F">
                    <w:pPr>
                      <w:spacing w:line="245" w:lineRule="exact"/>
                      <w:ind w:left="20"/>
                      <w:rPr>
                        <w:b/>
                      </w:rPr>
                    </w:pPr>
                    <w:r>
                      <w:rPr>
                        <w:b/>
                      </w:rPr>
                      <w:t>Identifier:</w:t>
                    </w:r>
                  </w:p>
                  <w:p w14:paraId="773205A9" w14:textId="77777777" w:rsidR="001D51B6" w:rsidRDefault="005D275F">
                    <w:pPr>
                      <w:ind w:left="20" w:right="81"/>
                      <w:rPr>
                        <w:b/>
                      </w:rPr>
                    </w:pPr>
                    <w:r>
                      <w:rPr>
                        <w:b/>
                      </w:rPr>
                      <w:t>Revision: Page:</w:t>
                    </w:r>
                  </w:p>
                </w:txbxContent>
              </v:textbox>
              <w10:wrap anchorx="page" anchory="page"/>
            </v:shape>
          </w:pict>
        </mc:Fallback>
      </mc:AlternateContent>
    </w:r>
    <w:r w:rsidR="006F51EF">
      <w:rPr>
        <w:noProof/>
      </w:rPr>
      <mc:AlternateContent>
        <mc:Choice Requires="wps">
          <w:drawing>
            <wp:anchor distT="0" distB="0" distL="114300" distR="114300" simplePos="0" relativeHeight="251459584" behindDoc="1" locked="0" layoutInCell="1" allowOverlap="1" wp14:anchorId="03DFA3D0" wp14:editId="749C72A8">
              <wp:simplePos x="0" y="0"/>
              <wp:positionH relativeFrom="page">
                <wp:posOffset>4709795</wp:posOffset>
              </wp:positionH>
              <wp:positionV relativeFrom="page">
                <wp:posOffset>1124585</wp:posOffset>
              </wp:positionV>
              <wp:extent cx="567690" cy="5073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0F6A3" w14:textId="77777777" w:rsidR="001D51B6" w:rsidRDefault="005D275F">
                          <w:pPr>
                            <w:spacing w:line="245" w:lineRule="exact"/>
                            <w:ind w:left="21"/>
                            <w:rPr>
                              <w:b/>
                            </w:rPr>
                          </w:pPr>
                          <w:r>
                            <w:rPr>
                              <w:b/>
                            </w:rPr>
                            <w:t>CSP-0007</w:t>
                          </w:r>
                        </w:p>
                        <w:p w14:paraId="10D2A67B" w14:textId="77777777" w:rsidR="001D51B6" w:rsidRDefault="005D275F">
                          <w:pPr>
                            <w:ind w:left="41"/>
                            <w:rPr>
                              <w:b/>
                            </w:rPr>
                          </w:pPr>
                          <w:r>
                            <w:rPr>
                              <w:b/>
                            </w:rPr>
                            <w:t>0</w:t>
                          </w:r>
                        </w:p>
                        <w:p w14:paraId="7C49794C" w14:textId="77777777" w:rsidR="001D51B6" w:rsidRDefault="005D275F">
                          <w:pPr>
                            <w:ind w:left="60"/>
                            <w:rPr>
                              <w:b/>
                            </w:rPr>
                          </w:pPr>
                          <w:r>
                            <w:fldChar w:fldCharType="begin"/>
                          </w:r>
                          <w:r>
                            <w:rPr>
                              <w:b/>
                            </w:rPr>
                            <w:instrText xml:space="preserve"> PAGE </w:instrText>
                          </w:r>
                          <w:r>
                            <w:fldChar w:fldCharType="separate"/>
                          </w:r>
                          <w:r>
                            <w:t>1</w:t>
                          </w:r>
                          <w:r>
                            <w:fldChar w:fldCharType="end"/>
                          </w:r>
                          <w:r>
                            <w:rPr>
                              <w:b/>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FA3D0" id="Text Box 2" o:spid="_x0000_s1028" type="#_x0000_t202" style="position:absolute;margin-left:370.85pt;margin-top:88.55pt;width:44.7pt;height:39.95pt;z-index:-25185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" filled="f" stroked="f">
              <v:textbox inset="0,0,0,0">
                <w:txbxContent>
                  <w:p w14:paraId="6710F6A3" w14:textId="77777777" w:rsidR="001D51B6" w:rsidRDefault="005D275F">
                    <w:pPr>
                      <w:spacing w:line="245" w:lineRule="exact"/>
                      <w:ind w:left="21"/>
                      <w:rPr>
                        <w:b/>
                      </w:rPr>
                    </w:pPr>
                    <w:r>
                      <w:rPr>
                        <w:b/>
                      </w:rPr>
                      <w:t>CSP-0007</w:t>
                    </w:r>
                  </w:p>
                  <w:p w14:paraId="10D2A67B" w14:textId="77777777" w:rsidR="001D51B6" w:rsidRDefault="005D275F">
                    <w:pPr>
                      <w:ind w:left="41"/>
                      <w:rPr>
                        <w:b/>
                      </w:rPr>
                    </w:pPr>
                    <w:r>
                      <w:rPr>
                        <w:b/>
                      </w:rPr>
                      <w:t>0</w:t>
                    </w:r>
                  </w:p>
                  <w:p w14:paraId="7C49794C" w14:textId="77777777" w:rsidR="001D51B6" w:rsidRDefault="005D275F">
                    <w:pPr>
                      <w:ind w:left="60"/>
                      <w:rPr>
                        <w:b/>
                      </w:rPr>
                    </w:pPr>
                    <w:r>
                      <w:fldChar w:fldCharType="begin"/>
                    </w:r>
                    <w:r>
                      <w:rPr>
                        <w:b/>
                      </w:rPr>
                      <w:instrText xml:space="preserve"> PAGE </w:instrText>
                    </w:r>
                    <w:r>
                      <w:fldChar w:fldCharType="separate"/>
                    </w:r>
                    <w:r>
                      <w:t>1</w:t>
                    </w:r>
                    <w:r>
                      <w:fldChar w:fldCharType="end"/>
                    </w:r>
                    <w:r>
                      <w:rPr>
                        <w:b/>
                      </w:rPr>
                      <w:t xml:space="preserve"> of 4</w:t>
                    </w:r>
                  </w:p>
                </w:txbxContent>
              </v:textbox>
              <w10:wrap anchorx="page" anchory="page"/>
            </v:shape>
          </w:pict>
        </mc:Fallback>
      </mc:AlternateContent>
    </w:r>
    <w:r w:rsidR="006F51EF">
      <w:rPr>
        <w:noProof/>
      </w:rPr>
      <mc:AlternateContent>
        <mc:Choice Requires="wps">
          <w:drawing>
            <wp:anchor distT="0" distB="0" distL="114300" distR="114300" simplePos="0" relativeHeight="251460608" behindDoc="1" locked="0" layoutInCell="1" allowOverlap="1" wp14:anchorId="359C14C4" wp14:editId="591D55F9">
              <wp:simplePos x="0" y="0"/>
              <wp:positionH relativeFrom="page">
                <wp:posOffset>1525270</wp:posOffset>
              </wp:positionH>
              <wp:positionV relativeFrom="page">
                <wp:posOffset>1282065</wp:posOffset>
              </wp:positionV>
              <wp:extent cx="1753235" cy="2038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158BA" w14:textId="77777777" w:rsidR="001D51B6" w:rsidRDefault="005D275F">
                          <w:pPr>
                            <w:spacing w:line="306" w:lineRule="exact"/>
                            <w:ind w:left="20"/>
                            <w:rPr>
                              <w:b/>
                              <w:sz w:val="28"/>
                            </w:rPr>
                          </w:pPr>
                          <w:r>
                            <w:rPr>
                              <w:b/>
                              <w:sz w:val="28"/>
                            </w:rPr>
                            <w:t>Laboratory Preparation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C14C4" id="Text Box 1" o:spid="_x0000_s1029" type="#_x0000_t202" style="position:absolute;margin-left:120.1pt;margin-top:100.95pt;width:138.05pt;height:16.05pt;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" filled="f" stroked="f">
              <v:textbox inset="0,0,0,0">
                <w:txbxContent>
                  <w:p w14:paraId="2C7158BA" w14:textId="77777777" w:rsidR="001D51B6" w:rsidRDefault="005D275F">
                    <w:pPr>
                      <w:spacing w:line="306" w:lineRule="exact"/>
                      <w:ind w:left="20"/>
                      <w:rPr>
                        <w:b/>
                        <w:sz w:val="28"/>
                      </w:rPr>
                    </w:pPr>
                    <w:r>
                      <w:rPr>
                        <w:b/>
                        <w:sz w:val="28"/>
                      </w:rPr>
                      <w:t>Laboratory Preparation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07B29"/>
    <w:multiLevelType w:val="multilevel"/>
    <w:tmpl w:val="C3ECD804"/>
    <w:lvl w:ilvl="0">
      <w:start w:val="1"/>
      <w:numFmt w:val="decimal"/>
      <w:lvlText w:val="%1."/>
      <w:lvlJc w:val="left"/>
      <w:pPr>
        <w:ind w:left="580" w:hanging="360"/>
        <w:jc w:val="left"/>
      </w:pPr>
      <w:rPr>
        <w:rFonts w:ascii="Calibri" w:eastAsia="Calibri" w:hAnsi="Calibri" w:cs="Calibri" w:hint="default"/>
        <w:b/>
        <w:bCs/>
        <w:spacing w:val="-2"/>
        <w:w w:val="100"/>
        <w:sz w:val="24"/>
        <w:szCs w:val="24"/>
        <w:lang w:val="en-US" w:eastAsia="en-US" w:bidi="en-US"/>
      </w:rPr>
    </w:lvl>
    <w:lvl w:ilvl="1">
      <w:start w:val="1"/>
      <w:numFmt w:val="decimal"/>
      <w:lvlText w:val="%1.%2."/>
      <w:lvlJc w:val="left"/>
      <w:pPr>
        <w:ind w:left="1012" w:hanging="432"/>
        <w:jc w:val="left"/>
      </w:pPr>
      <w:rPr>
        <w:rFonts w:ascii="Calibri" w:eastAsia="Calibri" w:hAnsi="Calibri" w:cs="Calibri" w:hint="default"/>
        <w:w w:val="100"/>
        <w:sz w:val="24"/>
        <w:szCs w:val="24"/>
        <w:lang w:val="en-US" w:eastAsia="en-US" w:bidi="en-US"/>
      </w:rPr>
    </w:lvl>
    <w:lvl w:ilvl="2">
      <w:start w:val="1"/>
      <w:numFmt w:val="decimal"/>
      <w:lvlText w:val="%1.%2.%3."/>
      <w:lvlJc w:val="left"/>
      <w:pPr>
        <w:ind w:left="1554" w:hanging="615"/>
        <w:jc w:val="left"/>
      </w:pPr>
      <w:rPr>
        <w:rFonts w:ascii="Calibri" w:eastAsia="Calibri" w:hAnsi="Calibri" w:cs="Calibri" w:hint="default"/>
        <w:spacing w:val="-1"/>
        <w:w w:val="100"/>
        <w:sz w:val="24"/>
        <w:szCs w:val="24"/>
        <w:lang w:val="en-US" w:eastAsia="en-US" w:bidi="en-US"/>
      </w:rPr>
    </w:lvl>
    <w:lvl w:ilvl="3">
      <w:start w:val="1"/>
      <w:numFmt w:val="decimal"/>
      <w:lvlText w:val="%1.%2.%3.%4."/>
      <w:lvlJc w:val="left"/>
      <w:pPr>
        <w:ind w:left="2094" w:hanging="795"/>
        <w:jc w:val="left"/>
      </w:pPr>
      <w:rPr>
        <w:rFonts w:ascii="Calibri" w:eastAsia="Calibri" w:hAnsi="Calibri" w:cs="Calibri" w:hint="default"/>
        <w:spacing w:val="-1"/>
        <w:w w:val="100"/>
        <w:sz w:val="24"/>
        <w:szCs w:val="24"/>
        <w:lang w:val="en-US" w:eastAsia="en-US" w:bidi="en-US"/>
      </w:rPr>
    </w:lvl>
    <w:lvl w:ilvl="4">
      <w:numFmt w:val="bullet"/>
      <w:lvlText w:val="•"/>
      <w:lvlJc w:val="left"/>
      <w:pPr>
        <w:ind w:left="2100" w:hanging="795"/>
      </w:pPr>
      <w:rPr>
        <w:rFonts w:hint="default"/>
        <w:lang w:val="en-US" w:eastAsia="en-US" w:bidi="en-US"/>
      </w:rPr>
    </w:lvl>
    <w:lvl w:ilvl="5">
      <w:numFmt w:val="bullet"/>
      <w:lvlText w:val="•"/>
      <w:lvlJc w:val="left"/>
      <w:pPr>
        <w:ind w:left="3363" w:hanging="795"/>
      </w:pPr>
      <w:rPr>
        <w:rFonts w:hint="default"/>
        <w:lang w:val="en-US" w:eastAsia="en-US" w:bidi="en-US"/>
      </w:rPr>
    </w:lvl>
    <w:lvl w:ilvl="6">
      <w:numFmt w:val="bullet"/>
      <w:lvlText w:val="•"/>
      <w:lvlJc w:val="left"/>
      <w:pPr>
        <w:ind w:left="4626" w:hanging="795"/>
      </w:pPr>
      <w:rPr>
        <w:rFonts w:hint="default"/>
        <w:lang w:val="en-US" w:eastAsia="en-US" w:bidi="en-US"/>
      </w:rPr>
    </w:lvl>
    <w:lvl w:ilvl="7">
      <w:numFmt w:val="bullet"/>
      <w:lvlText w:val="•"/>
      <w:lvlJc w:val="left"/>
      <w:pPr>
        <w:ind w:left="5890" w:hanging="795"/>
      </w:pPr>
      <w:rPr>
        <w:rFonts w:hint="default"/>
        <w:lang w:val="en-US" w:eastAsia="en-US" w:bidi="en-US"/>
      </w:rPr>
    </w:lvl>
    <w:lvl w:ilvl="8">
      <w:numFmt w:val="bullet"/>
      <w:lvlText w:val="•"/>
      <w:lvlJc w:val="left"/>
      <w:pPr>
        <w:ind w:left="7153" w:hanging="795"/>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B6"/>
    <w:rsid w:val="001D51B6"/>
    <w:rsid w:val="005D275F"/>
    <w:rsid w:val="006F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0DF19"/>
  <w15:docId w15:val="{22B83B36-5467-4FA7-8550-D47DE623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
      <w:ind w:left="58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4"/>
      <w:ind w:left="1554" w:hanging="615"/>
    </w:pPr>
  </w:style>
  <w:style w:type="paragraph" w:customStyle="1" w:styleId="TableParagraph">
    <w:name w:val="Table Paragraph"/>
    <w:basedOn w:val="Normal"/>
    <w:uiPriority w:val="1"/>
    <w:qFormat/>
    <w:pPr>
      <w:spacing w:line="248" w:lineRule="exact"/>
      <w:ind w:left="3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837</Words>
  <Characters>4777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cp:revision>
  <dcterms:created xsi:type="dcterms:W3CDTF">2023-07-05T21:17:00Z</dcterms:created>
  <dcterms:modified xsi:type="dcterms:W3CDTF">2023-07-05T21:18:00Z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Creator">
    <vt:lpwstr>Microsoft® Word 2010</vt:lpwstr>
  </property>
  <property fmtid="{D5CDD505-2E9C-101B-9397-08002B2CF9AE}" pid="4" name="LastSaved">
    <vt:filetime>2023-07-05T00:00:00Z</vt:filetime>
  </property>
</Properties>
</file>